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E2" w:rsidRPr="002E2D87" w:rsidRDefault="002923E2" w:rsidP="002923E2">
      <w:pPr>
        <w:jc w:val="center"/>
        <w:rPr>
          <w:rFonts w:ascii="Century Gothic" w:hAnsi="Century Gothic" w:cs="Century Gothic"/>
          <w:sz w:val="20"/>
          <w:szCs w:val="20"/>
        </w:rPr>
      </w:pPr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 wp14:anchorId="500FD9B3" wp14:editId="0B1F9115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3E2" w:rsidRPr="008535D9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535D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2923E2" w:rsidRDefault="002923E2" w:rsidP="002923E2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522F50" w:rsidRDefault="00522F50" w:rsidP="002923E2">
      <w:pPr>
        <w:spacing w:after="0"/>
        <w:jc w:val="center"/>
        <w:rPr>
          <w:rFonts w:ascii="Times New Roman" w:hAnsi="Times New Roman" w:cs="Times New Roman"/>
          <w:b/>
        </w:rPr>
      </w:pPr>
    </w:p>
    <w:p w:rsidR="0081008E" w:rsidRDefault="0081008E" w:rsidP="0052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231D0" w:rsidRPr="00C404F3" w:rsidRDefault="00C404F3" w:rsidP="00C404F3">
      <w:pPr>
        <w:jc w:val="center"/>
        <w:rPr>
          <w:rFonts w:ascii="Times New Roman CYR" w:hAnsi="Times New Roman CYR" w:cs="Times New Roman CYR"/>
          <w:b/>
          <w:kern w:val="28"/>
          <w:sz w:val="24"/>
          <w:szCs w:val="24"/>
        </w:rPr>
      </w:pPr>
      <w:r w:rsidRPr="00C404F3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85927" w:rsidRPr="00185927" w:rsidRDefault="00185927" w:rsidP="00185927">
      <w:pPr>
        <w:keepNext/>
        <w:widowControl w:val="0"/>
        <w:suppressAutoHyphens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9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 УТВЕРЖДЕНИИ ПОРЯДКА РАЗРАБОТКИ И УТВЕРЖДЕНИЯ</w:t>
      </w:r>
    </w:p>
    <w:p w:rsidR="00185927" w:rsidRPr="00185927" w:rsidRDefault="00185927" w:rsidP="00185927">
      <w:pPr>
        <w:keepNext/>
        <w:widowControl w:val="0"/>
        <w:suppressAutoHyphens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1859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АДМИНИСТРАТИВНЫХ РЕГЛАМЕНТОВ ПРЕДОСТАВЛЕНИЯ МУНИЦИПАЛЬНЫХ УСЛУГ АДМИНИСТРАЦИЕЙ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1859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СТАВРОПОЛЬСКИЙ</w:t>
      </w:r>
      <w:proofErr w:type="gramEnd"/>
      <w:r w:rsidRPr="0018592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САМАРСКОЙ ОБЛАСТИ</w:t>
      </w:r>
    </w:p>
    <w:p w:rsidR="00185927" w:rsidRPr="00185927" w:rsidRDefault="00185927" w:rsidP="00185927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6"/>
          <w:szCs w:val="26"/>
          <w:lang w:eastAsia="ru-RU"/>
        </w:rPr>
      </w:pP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области", администрация сельского поселения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proofErr w:type="gramEnd"/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                       постановляет: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 Самарской области согласно приложению.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2</w:t>
      </w:r>
      <w:r w:rsidRPr="00185927"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>. Настоящее постановление подлежит официальному опубликованию в газете «</w:t>
      </w:r>
      <w:r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 xml:space="preserve">Ставрополь – </w:t>
      </w:r>
      <w:proofErr w:type="gramStart"/>
      <w:r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 xml:space="preserve"> Волга. Официальное опубликование»</w:t>
      </w:r>
      <w:proofErr w:type="gramStart"/>
      <w:r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>.</w:t>
      </w:r>
      <w:proofErr w:type="gramEnd"/>
      <w:r>
        <w:rPr>
          <w:rFonts w:ascii="Times New Roman" w:eastAsia="Calibri" w:hAnsi="Times New Roman" w:cs="Tahoma"/>
          <w:color w:val="auto"/>
          <w:sz w:val="24"/>
          <w:szCs w:val="24"/>
          <w:lang w:eastAsia="ru-RU"/>
        </w:rPr>
        <w:t xml:space="preserve"> </w:t>
      </w:r>
      <w:proofErr w:type="gramStart"/>
      <w:r w:rsidRPr="001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85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поселения </w:t>
      </w:r>
      <w:hyperlink r:id="rId8" w:history="1"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www</w:t>
        </w:r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timofeevka</w:t>
        </w:r>
        <w:proofErr w:type="spellEnd"/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stavrsp</w:t>
        </w:r>
        <w:proofErr w:type="spellEnd"/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185927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185927" w:rsidRPr="00185927" w:rsidRDefault="00185927" w:rsidP="00185927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color w:val="auto"/>
          <w:kern w:val="3"/>
          <w:sz w:val="24"/>
          <w:szCs w:val="24"/>
          <w:lang w:eastAsia="zh-CN" w:bidi="hi-IN"/>
        </w:rPr>
      </w:pPr>
      <w:r w:rsidRPr="00185927">
        <w:rPr>
          <w:rFonts w:ascii="Times New Roman" w:eastAsia="Arial Unicode MS" w:hAnsi="Times New Roman" w:cs="Tahoma"/>
          <w:color w:val="auto"/>
          <w:kern w:val="3"/>
          <w:sz w:val="24"/>
          <w:szCs w:val="24"/>
          <w:lang w:eastAsia="zh-CN" w:bidi="hi-IN"/>
        </w:rPr>
        <w:t xml:space="preserve">        3.  </w:t>
      </w:r>
      <w:proofErr w:type="gramStart"/>
      <w:r w:rsidRPr="00185927">
        <w:rPr>
          <w:rFonts w:ascii="Times New Roman" w:eastAsia="Arial Unicode MS" w:hAnsi="Times New Roman" w:cs="Tahoma"/>
          <w:color w:val="auto"/>
          <w:kern w:val="3"/>
          <w:sz w:val="24"/>
          <w:szCs w:val="24"/>
          <w:lang w:eastAsia="zh-CN" w:bidi="hi-IN"/>
        </w:rPr>
        <w:t>Контроль за</w:t>
      </w:r>
      <w:proofErr w:type="gramEnd"/>
      <w:r w:rsidRPr="00185927">
        <w:rPr>
          <w:rFonts w:ascii="Times New Roman" w:eastAsia="Arial Unicode MS" w:hAnsi="Times New Roman" w:cs="Tahoma"/>
          <w:color w:val="auto"/>
          <w:kern w:val="3"/>
          <w:sz w:val="24"/>
          <w:szCs w:val="24"/>
          <w:lang w:eastAsia="zh-CN" w:bidi="hi-IN"/>
        </w:rPr>
        <w:t xml:space="preserve"> исполнением настоящего постановления оставляю за собой.</w:t>
      </w:r>
    </w:p>
    <w:p w:rsidR="00185927" w:rsidRPr="00185927" w:rsidRDefault="00185927" w:rsidP="00185927">
      <w:pPr>
        <w:widowControl w:val="0"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color w:val="auto"/>
          <w:kern w:val="3"/>
          <w:sz w:val="24"/>
          <w:szCs w:val="24"/>
          <w:lang w:eastAsia="zh-C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85927" w:rsidRPr="00185927" w:rsidTr="00DA7D4E">
        <w:tc>
          <w:tcPr>
            <w:tcW w:w="5637" w:type="dxa"/>
            <w:shd w:val="clear" w:color="auto" w:fill="auto"/>
          </w:tcPr>
          <w:p w:rsidR="00185927" w:rsidRPr="00185927" w:rsidRDefault="00185927" w:rsidP="0018592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</w:pPr>
          </w:p>
          <w:p w:rsidR="00185927" w:rsidRPr="00185927" w:rsidRDefault="00185927" w:rsidP="0018592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</w:pPr>
            <w:r w:rsidRPr="00185927"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  <w:t>Глава</w:t>
            </w:r>
            <w:r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  <w:t xml:space="preserve"> </w:t>
            </w:r>
            <w:r w:rsidRPr="00185927"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  <w:t>сельского</w:t>
            </w:r>
            <w:r w:rsidRPr="00185927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поселения </w:t>
            </w:r>
            <w:r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>Тимофеевка</w:t>
            </w:r>
            <w:r w:rsidRPr="00185927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муниципального района </w:t>
            </w:r>
            <w:r w:rsidRPr="00185927"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  <w:t>Ставропольский</w:t>
            </w:r>
            <w:r w:rsidRPr="00185927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ru-RU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85927" w:rsidRPr="00185927" w:rsidRDefault="00185927" w:rsidP="00185927">
            <w:pPr>
              <w:suppressAutoHyphens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auto"/>
                <w:sz w:val="26"/>
                <w:szCs w:val="26"/>
                <w:lang w:eastAsia="ru-RU"/>
              </w:rPr>
              <w:t>А.Н. Сорокин</w:t>
            </w:r>
          </w:p>
        </w:tc>
      </w:tr>
    </w:tbl>
    <w:p w:rsidR="00185927" w:rsidRPr="00185927" w:rsidRDefault="00185927" w:rsidP="00185927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6"/>
          <w:szCs w:val="26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6"/>
          <w:szCs w:val="26"/>
          <w:lang w:eastAsia="ru-RU"/>
        </w:rPr>
      </w:pPr>
    </w:p>
    <w:p w:rsidR="00185927" w:rsidRPr="00185927" w:rsidRDefault="00185927" w:rsidP="00185927">
      <w:pPr>
        <w:suppressAutoHyphens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Приложение 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к постановлению администрации  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Самарской области</w:t>
      </w: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от </w:t>
      </w:r>
      <w:bookmarkStart w:id="0" w:name="_GoBack"/>
      <w:bookmarkEnd w:id="0"/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ПОРЯДОК</w:t>
      </w: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РАЗРАБОТКИ И УТВЕРЖДЕНИЯ АДМИНИСТРАТИВНЫХ РЕГЛАМЕНТОВ</w:t>
      </w: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ПРЕДОСТАВЛЕНИЯ МУНИЦИПАЛЬНЫХ УСЛУГ АДМИНИСТРАЦИЕЙ СЕЛЬСКОГО ПОСЕЛЕНИЯ </w:t>
      </w:r>
      <w:r w:rsidR="00717C6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СТАВРОПОЛЬСКИЙ</w:t>
      </w:r>
      <w:proofErr w:type="gramEnd"/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САМАРСКОЙ ОБЛАСТИ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1. Общие положения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Тимофеевка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муниципального района Ставропольский Самарской области (далее - Порядок) устанавливает требования к разработке и утверждению администрацией сельского поселения </w:t>
      </w:r>
      <w:proofErr w:type="spellStart"/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Тиомфеевка</w:t>
      </w:r>
      <w:proofErr w:type="spell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1.3. Основные понятия, используемые в настоящем Порядке: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Уставом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185927" w:rsidRPr="00185927" w:rsidRDefault="00185927" w:rsidP="00185927">
      <w:pPr>
        <w:suppressAutoHyphens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упорядочение административных процедур и административных действий;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 Самарской области, а также нормативным правовым актам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муниципального района Ставропольский  Самарской области;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сокращение количества документов, представляемых заявителями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снижение количества взаимодействий заявителей с должностными лицами;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предоставление муниципальных услуг в электронной форме;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исключение </w:t>
      </w:r>
      <w:proofErr w:type="spell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коррупциогенных</w:t>
      </w:r>
      <w:proofErr w:type="spell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факторов.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2. Требования к структуре административного регламента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2.1. Структура административного регламента должна содержать разделы, устанавливающие: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общие положения;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стандарт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формы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контроля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исполнением административного регламента;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2.2. Раздел административного регламента "Общие положения" состоит из следующих подразделов: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общие сведения о муниципальной услуге;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порядок информирования о правилах предоставления муниципальной услуги.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услугу, либо обращение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обращение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185927" w:rsidRPr="00185927" w:rsidRDefault="00185927" w:rsidP="00185927">
      <w:pPr>
        <w:suppressAutoHyphens w:val="0"/>
        <w:spacing w:after="12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обращение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которые необходимо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обращение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которые необходимо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порядок получения информации заявителями по вопросам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185927" w:rsidRPr="00185927" w:rsidRDefault="00185927" w:rsidP="00185927">
      <w:pPr>
        <w:suppressAutoHyphens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2.3. Раздел административного регламента "Стандарт предоставления муниципальной услуги" должен содержать: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наименование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наименование Администрации, участвующей в обеспечении предоставления муниципальной услуги, органов (организаций)</w:t>
      </w: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,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участвующих в предоставлении муниципальной услуги или без обращения, в которые заявители не могут получить муниципальную услугу, либо обращение, в которые необходимо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результат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правовые основания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исключением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нормативными правовыми актами муниципального района Ставропольский Самарской области, а также нормативными правовыми актами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самостоятельно.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Способы получения заявителем документов, которые могут быть 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актами Самарской области, нормативными правовыми актами муниципального района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Ставропольский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Самарской области, а также нормативными правовыми актами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 регистрации запроса заявителя о предоставлении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иные требования и особенности предоставления муниципальных услуг в электронной форме.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4"/>
        <w:gridCol w:w="1601"/>
        <w:gridCol w:w="1602"/>
        <w:gridCol w:w="1873"/>
        <w:gridCol w:w="1592"/>
        <w:gridCol w:w="2748"/>
      </w:tblGrid>
      <w:tr w:rsidR="00185927" w:rsidRPr="00185927" w:rsidTr="00DA7D4E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Порядок получения документа (заявитель самостоятельно </w:t>
            </w:r>
            <w:proofErr w:type="gramStart"/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предоставляет документ</w:t>
            </w:r>
            <w:proofErr w:type="gramEnd"/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185927" w:rsidRPr="00185927" w:rsidTr="00DA7D4E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927" w:rsidRPr="00185927" w:rsidRDefault="00185927" w:rsidP="00185927">
            <w:pPr>
              <w:pBdr>
                <w:bottom w:val="single" w:sz="8" w:space="1" w:color="000000"/>
                <w:right w:val="single" w:sz="8" w:space="1" w:color="000000"/>
              </w:pBd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859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</w:tbl>
    <w:p w:rsidR="00185927" w:rsidRPr="00185927" w:rsidRDefault="00185927" w:rsidP="00185927">
      <w:pPr>
        <w:pageBreakBefore/>
        <w:suppressAutoHyphens w:val="0"/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а) перечня документов и информации, которые необходимы Администрации;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б) предельных сроков, в которые необходимо направить запрос о предоставлении документов и информации;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в) должностного лица, уполномоченного направлять такой запрос;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2.5. Описание каждой административной процедуры должно содержать следующие обязательные элементы: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юридические факты, являющиеся основанием для начала административного действия;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содержание административного действия, продолжительность и (или) максимальный срок его выполнения;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критерии принятия решений;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2.6. Раздел административного регламента "Формы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контроля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исполнением административного регламента" должен содержать следующие сведения: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контроля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контроля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полнотой и качеством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ответственность муниципальных служащих и иных должностных лиц Администрации сельского поселения 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Тимофеевка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положения, устанавливающие требования к порядку и формам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контроля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Контроль за</w:t>
      </w:r>
      <w:proofErr w:type="gramEnd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предмет досудебного (внесудебного) обжалования;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основания для начала процедуры досудебного (внесудебного) обжалования;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права заявителя на получение информации и документов, необходимых для обоснования и рассмотрения жалобы;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сроки рассмотрения жалобы;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типовая форма жалобы.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3. Порядок разработки административного регламента.</w:t>
      </w: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Обеспечение проведения независимой экспертизы проекта</w:t>
      </w:r>
    </w:p>
    <w:p w:rsidR="00185927" w:rsidRPr="00185927" w:rsidRDefault="00185927" w:rsidP="001859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административного регламента и учет ее результатов</w:t>
      </w:r>
    </w:p>
    <w:p w:rsidR="00185927" w:rsidRPr="00185927" w:rsidRDefault="00185927" w:rsidP="00185927">
      <w:pPr>
        <w:suppressAutoHyphens w:val="0"/>
        <w:spacing w:before="100" w:beforeAutospacing="1" w:after="284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3.1. Проект административного регламента разрабатывает Администрация сельского поселения.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Ответственность за обеспечение проведения независимой экспертизы и учет ее результатов несет Глава сельского поселения.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3.4. С целью обеспечения проведения независимой экспертизы Администрация размещает проект административного регламента на официальном сайте администрации сельского поселения в сети Интернет.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1" w:name="P160"/>
      <w:bookmarkEnd w:id="1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3.5. При размещении проекта административного регламента в сети Интернет на указанном  официальном сайте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администрации сельского поселения также подлежит размещению информационное письмо, содержащее: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дату размещения проекта административного регламента;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администрации</w:t>
      </w:r>
      <w:r w:rsidR="00717C6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сельского поселения;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2" w:name="P164"/>
      <w:bookmarkEnd w:id="2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 доработке проекта административного регламента с учетом результатов независимой экспертизы;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 нецелесообразности принятия результатов независимой экспертизы.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18 дней со дня принятия решения, указанного в пункте 3.6 настоящего Порядка.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bookmarkStart w:id="3" w:name="P171"/>
      <w:bookmarkStart w:id="4" w:name="P183"/>
      <w:bookmarkEnd w:id="3"/>
      <w:bookmarkEnd w:id="4"/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4. Порядок проведения экспертизы уполномоченным специалистом</w:t>
      </w:r>
    </w:p>
    <w:p w:rsidR="00185927" w:rsidRPr="00185927" w:rsidRDefault="00185927" w:rsidP="00185927">
      <w:pPr>
        <w:keepNext/>
        <w:widowControl w:val="0"/>
        <w:suppressAutoHyphens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4.1.Экспертиза проводится Администрацией сельского поселения в лице уполномоченного специалиста.</w:t>
      </w:r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br/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  <w:bookmarkStart w:id="5" w:name="P185"/>
      <w:bookmarkEnd w:id="5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4.2. </w:t>
      </w:r>
      <w:proofErr w:type="gramStart"/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Предметом экспертизы проекта административного регламента, проводимой уполномоченным специалистом,</w:t>
      </w:r>
      <w:r w:rsidRPr="0018592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185927" w:rsidRPr="00185927" w:rsidRDefault="00185927" w:rsidP="00185927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4.3. </w:t>
      </w:r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Должностное лицо администрации поселения , ответственное за утверждение регламента, обеспечивает учет замечаний и предложений, содержащихся в заключени</w:t>
      </w:r>
      <w:proofErr w:type="gramStart"/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и</w:t>
      </w:r>
      <w:proofErr w:type="gramEnd"/>
      <w:r w:rsidRPr="00185927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уполномоченного специалиста. Повторного направления доработанного проекта регламента уполномоченному специалисту на заключение не требуется.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185927" w:rsidRPr="00185927" w:rsidRDefault="00185927" w:rsidP="00185927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5. Порядок утверждения и изменения административных регламентов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5.1. Проект административного регламента, прошедший экспертизу уполномоченного специалиста, утверждается постановлением Администрации.</w:t>
      </w:r>
    </w:p>
    <w:p w:rsidR="00185927" w:rsidRPr="00185927" w:rsidRDefault="00185927" w:rsidP="00185927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185927" w:rsidRPr="00185927" w:rsidRDefault="00185927" w:rsidP="00717C6D">
      <w:pPr>
        <w:suppressAutoHyphens w:val="0"/>
        <w:spacing w:before="100" w:beforeAutospacing="1" w:after="284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8592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5.3.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 </w:t>
      </w:r>
    </w:p>
    <w:p w:rsidR="00185927" w:rsidRPr="00185927" w:rsidRDefault="00185927" w:rsidP="00185927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7126DF" w:rsidRPr="0081008E" w:rsidRDefault="007126DF">
      <w:pPr>
        <w:rPr>
          <w:rFonts w:ascii="Times New Roman" w:hAnsi="Times New Roman" w:cs="Times New Roman"/>
        </w:rPr>
      </w:pPr>
    </w:p>
    <w:sectPr w:rsidR="007126DF" w:rsidRPr="0081008E" w:rsidSect="0081008E">
      <w:pgSz w:w="11906" w:h="16838"/>
      <w:pgMar w:top="1134" w:right="850" w:bottom="1134" w:left="571" w:header="0" w:footer="0" w:gutter="0"/>
      <w:cols w:space="720"/>
      <w:formProt w:val="0"/>
      <w:docGrid w:linePitch="640" w:charSpace="860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A0735"/>
    <w:multiLevelType w:val="hybridMultilevel"/>
    <w:tmpl w:val="5182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26BAF"/>
    <w:multiLevelType w:val="hybridMultilevel"/>
    <w:tmpl w:val="DD4E8F84"/>
    <w:lvl w:ilvl="0" w:tplc="C1021F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E73BDE"/>
    <w:multiLevelType w:val="multilevel"/>
    <w:tmpl w:val="F72C09AC"/>
    <w:lvl w:ilvl="0">
      <w:start w:val="9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>
    <w:nsid w:val="637D08DB"/>
    <w:multiLevelType w:val="hybridMultilevel"/>
    <w:tmpl w:val="A8987756"/>
    <w:lvl w:ilvl="0" w:tplc="85405C1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2A"/>
    <w:rsid w:val="00024D19"/>
    <w:rsid w:val="00067E6A"/>
    <w:rsid w:val="00091095"/>
    <w:rsid w:val="00104622"/>
    <w:rsid w:val="001331E6"/>
    <w:rsid w:val="0015157C"/>
    <w:rsid w:val="00185927"/>
    <w:rsid w:val="0018744A"/>
    <w:rsid w:val="001D3911"/>
    <w:rsid w:val="001E6F49"/>
    <w:rsid w:val="00240A5D"/>
    <w:rsid w:val="002923E2"/>
    <w:rsid w:val="002B7239"/>
    <w:rsid w:val="002D642A"/>
    <w:rsid w:val="003310B7"/>
    <w:rsid w:val="003427C2"/>
    <w:rsid w:val="00363F9A"/>
    <w:rsid w:val="003838A6"/>
    <w:rsid w:val="003E1E39"/>
    <w:rsid w:val="004231D0"/>
    <w:rsid w:val="004336F0"/>
    <w:rsid w:val="0047004A"/>
    <w:rsid w:val="00522F50"/>
    <w:rsid w:val="00712046"/>
    <w:rsid w:val="007126DF"/>
    <w:rsid w:val="00717C6D"/>
    <w:rsid w:val="00732C52"/>
    <w:rsid w:val="00774528"/>
    <w:rsid w:val="007B4217"/>
    <w:rsid w:val="0081008E"/>
    <w:rsid w:val="008140D5"/>
    <w:rsid w:val="008359EC"/>
    <w:rsid w:val="00840879"/>
    <w:rsid w:val="008B1016"/>
    <w:rsid w:val="00A52326"/>
    <w:rsid w:val="00A5684D"/>
    <w:rsid w:val="00A65408"/>
    <w:rsid w:val="00A8768A"/>
    <w:rsid w:val="00AA0794"/>
    <w:rsid w:val="00BC6601"/>
    <w:rsid w:val="00C404F3"/>
    <w:rsid w:val="00CF6C1D"/>
    <w:rsid w:val="00D16A11"/>
    <w:rsid w:val="00D17786"/>
    <w:rsid w:val="00DE2885"/>
    <w:rsid w:val="00E3086D"/>
    <w:rsid w:val="00E63FA2"/>
    <w:rsid w:val="00F0451B"/>
    <w:rsid w:val="00F845F1"/>
    <w:rsid w:val="00F93059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3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styleId="a5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Block Text"/>
    <w:basedOn w:val="a"/>
  </w:style>
  <w:style w:type="paragraph" w:customStyle="1" w:styleId="a8">
    <w:name w:val="Заглавие"/>
    <w:basedOn w:val="10"/>
  </w:style>
  <w:style w:type="paragraph" w:styleId="a9">
    <w:name w:val="Subtitle"/>
    <w:basedOn w:val="10"/>
  </w:style>
  <w:style w:type="paragraph" w:styleId="aa">
    <w:name w:val="Balloon Text"/>
    <w:basedOn w:val="a"/>
    <w:link w:val="ab"/>
    <w:uiPriority w:val="99"/>
    <w:semiHidden/>
    <w:unhideWhenUsed/>
    <w:rsid w:val="00A6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5408"/>
    <w:rPr>
      <w:rFonts w:ascii="Segoe UI" w:eastAsia="SimSun" w:hAnsi="Segoe UI" w:cs="Segoe UI"/>
      <w:color w:val="00000A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8359EC"/>
    <w:pPr>
      <w:ind w:left="720"/>
      <w:contextualSpacing/>
    </w:pPr>
  </w:style>
  <w:style w:type="paragraph" w:styleId="ad">
    <w:name w:val="No Spacing"/>
    <w:uiPriority w:val="1"/>
    <w:qFormat/>
    <w:rsid w:val="00DE2885"/>
    <w:pPr>
      <w:suppressAutoHyphens/>
      <w:spacing w:after="0" w:line="240" w:lineRule="auto"/>
    </w:pPr>
    <w:rPr>
      <w:rFonts w:ascii="Calibri" w:eastAsia="SimSun" w:hAnsi="Calibri" w:cs="Calibri"/>
      <w:color w:val="00000A"/>
      <w:lang w:eastAsia="en-US"/>
    </w:rPr>
  </w:style>
  <w:style w:type="table" w:styleId="ae">
    <w:name w:val="Table Grid"/>
    <w:basedOn w:val="a1"/>
    <w:uiPriority w:val="39"/>
    <w:rsid w:val="00067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A56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ofe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5C6CD-0521-4B55-81E1-ED1BC38D7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3713</Words>
  <Characters>21166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19</cp:revision>
  <cp:lastPrinted>2018-10-29T06:59:00Z</cp:lastPrinted>
  <dcterms:created xsi:type="dcterms:W3CDTF">2018-06-22T06:34:00Z</dcterms:created>
  <dcterms:modified xsi:type="dcterms:W3CDTF">2018-10-29T06:59:00Z</dcterms:modified>
</cp:coreProperties>
</file>