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5B" w:rsidRDefault="001B2FF1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71185B" w:rsidRDefault="0071185B">
      <w:pPr>
        <w:rPr>
          <w:sz w:val="2"/>
          <w:szCs w:val="2"/>
        </w:rPr>
      </w:pPr>
    </w:p>
    <w:p w:rsidR="0071185B" w:rsidRDefault="001B2FF1" w:rsidP="002E4673">
      <w:pPr>
        <w:pStyle w:val="20"/>
        <w:shd w:val="clear" w:color="auto" w:fill="auto"/>
        <w:spacing w:line="240" w:lineRule="auto"/>
        <w:ind w:left="40"/>
      </w:pPr>
      <w:r>
        <w:t>АДМИНИСТРАЦИЯ СЕЛЬСКОГО ПОСЕЛЕНИЯ ТИМОФЕЕВКА</w:t>
      </w:r>
    </w:p>
    <w:p w:rsidR="002E4673" w:rsidRDefault="001B2FF1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1185B" w:rsidRDefault="001B2FF1" w:rsidP="002E4673">
      <w:pPr>
        <w:pStyle w:val="20"/>
        <w:shd w:val="clear" w:color="auto" w:fill="auto"/>
        <w:spacing w:line="240" w:lineRule="auto"/>
        <w:ind w:left="40"/>
      </w:pPr>
      <w:r>
        <w:t xml:space="preserve">САМАРСКОЙ </w:t>
      </w:r>
      <w:r>
        <w:t>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F1705C" w:rsidRDefault="001B2FF1" w:rsidP="00AF7480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8"/>
          <w:szCs w:val="28"/>
        </w:rPr>
      </w:pPr>
      <w:r w:rsidRPr="00382638">
        <w:rPr>
          <w:sz w:val="28"/>
          <w:szCs w:val="28"/>
        </w:rPr>
        <w:t>ПО</w:t>
      </w:r>
      <w:bookmarkStart w:id="0" w:name="bookmark0"/>
      <w:r w:rsidRPr="00382638">
        <w:rPr>
          <w:sz w:val="28"/>
          <w:szCs w:val="28"/>
        </w:rPr>
        <w:t>СТАНОВЛЕНИЕ</w:t>
      </w:r>
      <w:bookmarkEnd w:id="0"/>
    </w:p>
    <w:p w:rsidR="00F53ED7" w:rsidRPr="00E5087F" w:rsidRDefault="00F53ED7" w:rsidP="00F53ED7">
      <w:pPr>
        <w:pStyle w:val="10"/>
        <w:keepNext/>
        <w:keepLines/>
        <w:ind w:left="40"/>
        <w:rPr>
          <w:sz w:val="24"/>
          <w:szCs w:val="24"/>
        </w:rPr>
      </w:pPr>
      <w:r w:rsidRPr="00E5087F">
        <w:rPr>
          <w:sz w:val="24"/>
          <w:szCs w:val="24"/>
        </w:rPr>
        <w:t>от 01 июля 2011 года</w:t>
      </w:r>
      <w:r w:rsidRPr="00E5087F">
        <w:rPr>
          <w:sz w:val="24"/>
          <w:szCs w:val="24"/>
        </w:rPr>
        <w:tab/>
      </w:r>
      <w:r w:rsidR="00E5087F" w:rsidRPr="00E5087F">
        <w:rPr>
          <w:sz w:val="24"/>
          <w:szCs w:val="24"/>
        </w:rPr>
        <w:t xml:space="preserve">                                                                                          </w:t>
      </w:r>
      <w:r w:rsidRPr="00E5087F">
        <w:rPr>
          <w:sz w:val="24"/>
          <w:szCs w:val="24"/>
        </w:rPr>
        <w:t>№</w:t>
      </w:r>
      <w:r w:rsidRPr="00E5087F">
        <w:rPr>
          <w:sz w:val="24"/>
          <w:szCs w:val="24"/>
        </w:rPr>
        <w:tab/>
        <w:t>14</w:t>
      </w:r>
    </w:p>
    <w:p w:rsidR="00F53ED7" w:rsidRPr="00E5087F" w:rsidRDefault="00F53ED7" w:rsidP="00F53ED7">
      <w:pPr>
        <w:pStyle w:val="10"/>
        <w:keepNext/>
        <w:keepLines/>
        <w:ind w:left="40"/>
        <w:rPr>
          <w:sz w:val="24"/>
          <w:szCs w:val="24"/>
        </w:rPr>
      </w:pPr>
      <w:r w:rsidRPr="00E5087F">
        <w:rPr>
          <w:sz w:val="24"/>
          <w:szCs w:val="24"/>
        </w:rPr>
        <w:t>О проведении публичных слушаний « Об изменении границ земельного участка.</w:t>
      </w:r>
    </w:p>
    <w:p w:rsidR="00F53ED7" w:rsidRPr="00F53ED7" w:rsidRDefault="00F53ED7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proofErr w:type="gramStart"/>
      <w:r w:rsidRPr="00F53ED7">
        <w:rPr>
          <w:b w:val="0"/>
          <w:sz w:val="24"/>
          <w:szCs w:val="24"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F53ED7">
        <w:rPr>
          <w:b w:val="0"/>
          <w:sz w:val="24"/>
          <w:szCs w:val="24"/>
        </w:rPr>
        <w:t xml:space="preserve">, Федеральным законом № 190 - ФЗ от 29.12.2004 года «О введении в действие Градостроительного кодекса Российской Федерации», </w:t>
      </w:r>
      <w:r w:rsidRPr="00E5087F">
        <w:rPr>
          <w:sz w:val="24"/>
          <w:szCs w:val="24"/>
        </w:rPr>
        <w:t>ПОСТАНОВЛЯЮ:</w:t>
      </w:r>
    </w:p>
    <w:p w:rsidR="00F53ED7" w:rsidRPr="00F53ED7" w:rsidRDefault="00F53ED7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 w:rsidRPr="00F53ED7">
        <w:rPr>
          <w:b w:val="0"/>
          <w:sz w:val="24"/>
          <w:szCs w:val="24"/>
        </w:rPr>
        <w:t xml:space="preserve">1. </w:t>
      </w:r>
      <w:proofErr w:type="gramStart"/>
      <w:r w:rsidRPr="00F53ED7">
        <w:rPr>
          <w:b w:val="0"/>
          <w:sz w:val="24"/>
          <w:szCs w:val="24"/>
        </w:rPr>
        <w:t>Провести публичные слушания по вопросу « Об изменении границ земельного участка)» по адресу; Самарская область, муниципальный район Ставропольский, сельское поселение Тимофеевка, село Тимофеевка, улица Южная, участок № 2, с 02 июля 2011 года по 02 августа 2011 года в здании администрации сельского поселения Тимофеевка, расположенном по адресу:</w:t>
      </w:r>
      <w:proofErr w:type="gramEnd"/>
      <w:r w:rsidRPr="00F53ED7">
        <w:rPr>
          <w:b w:val="0"/>
          <w:sz w:val="24"/>
          <w:szCs w:val="24"/>
        </w:rPr>
        <w:t xml:space="preserve"> Самарская область, муниципальный район Ставропольский, сельское поселение Тимофеевка, село Тимофеевка, улица Школьная, № 54-А.</w:t>
      </w:r>
    </w:p>
    <w:p w:rsidR="00F53ED7" w:rsidRPr="00F53ED7" w:rsidRDefault="00F53ED7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 w:rsidRPr="00F53ED7">
        <w:rPr>
          <w:b w:val="0"/>
          <w:sz w:val="24"/>
          <w:szCs w:val="24"/>
        </w:rPr>
        <w:t>2.</w:t>
      </w:r>
      <w:r w:rsidRPr="00F53ED7">
        <w:rPr>
          <w:b w:val="0"/>
          <w:sz w:val="24"/>
          <w:szCs w:val="24"/>
        </w:rPr>
        <w:tab/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F53ED7">
        <w:rPr>
          <w:b w:val="0"/>
          <w:sz w:val="24"/>
          <w:szCs w:val="24"/>
        </w:rPr>
        <w:t>Ставропольский</w:t>
      </w:r>
      <w:proofErr w:type="gramEnd"/>
      <w:r w:rsidRPr="00F53ED7">
        <w:rPr>
          <w:b w:val="0"/>
          <w:sz w:val="24"/>
          <w:szCs w:val="24"/>
        </w:rPr>
        <w:t>, Самарской области (Гриднева Л. А.)</w:t>
      </w:r>
    </w:p>
    <w:p w:rsidR="00F53ED7" w:rsidRPr="00F53ED7" w:rsidRDefault="00F53ED7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 w:rsidRPr="00F53ED7">
        <w:rPr>
          <w:b w:val="0"/>
          <w:sz w:val="24"/>
          <w:szCs w:val="24"/>
        </w:rPr>
        <w:t>3.</w:t>
      </w:r>
      <w:r w:rsidRPr="00F53ED7">
        <w:rPr>
          <w:b w:val="0"/>
          <w:sz w:val="24"/>
          <w:szCs w:val="24"/>
        </w:rPr>
        <w:tab/>
        <w:t xml:space="preserve">Администрации сельского поселения Тимофеевка, муниципального района </w:t>
      </w:r>
      <w:proofErr w:type="gramStart"/>
      <w:r w:rsidRPr="00F53ED7">
        <w:rPr>
          <w:b w:val="0"/>
          <w:sz w:val="24"/>
          <w:szCs w:val="24"/>
        </w:rPr>
        <w:t>Ставропольский</w:t>
      </w:r>
      <w:proofErr w:type="gramEnd"/>
      <w:r w:rsidRPr="00F53ED7">
        <w:rPr>
          <w:b w:val="0"/>
          <w:sz w:val="24"/>
          <w:szCs w:val="24"/>
        </w:rPr>
        <w:t>, Самарской области (Гриднева Л.А.)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F53ED7" w:rsidRPr="00F53ED7" w:rsidRDefault="00F53ED7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 w:rsidRPr="00F53ED7">
        <w:rPr>
          <w:b w:val="0"/>
          <w:sz w:val="24"/>
          <w:szCs w:val="24"/>
        </w:rPr>
        <w:t>4.</w:t>
      </w:r>
      <w:r w:rsidRPr="00F53ED7">
        <w:rPr>
          <w:b w:val="0"/>
          <w:sz w:val="24"/>
          <w:szCs w:val="24"/>
        </w:rPr>
        <w:tab/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E5087F" w:rsidRDefault="00F53ED7" w:rsidP="00E5087F">
      <w:pPr>
        <w:pStyle w:val="10"/>
        <w:keepNext/>
        <w:keepLines/>
        <w:spacing w:before="0" w:after="0" w:line="240" w:lineRule="auto"/>
        <w:ind w:left="40"/>
        <w:jc w:val="both"/>
      </w:pPr>
      <w:r w:rsidRPr="00F53ED7">
        <w:rPr>
          <w:b w:val="0"/>
          <w:sz w:val="24"/>
          <w:szCs w:val="24"/>
        </w:rPr>
        <w:t>5.</w:t>
      </w:r>
      <w:r w:rsidRPr="00F53ED7">
        <w:rPr>
          <w:b w:val="0"/>
          <w:sz w:val="24"/>
          <w:szCs w:val="24"/>
        </w:rPr>
        <w:tab/>
      </w:r>
      <w:proofErr w:type="gramStart"/>
      <w:r w:rsidRPr="00F53ED7">
        <w:rPr>
          <w:b w:val="0"/>
          <w:sz w:val="24"/>
          <w:szCs w:val="24"/>
        </w:rPr>
        <w:t>Контроль за</w:t>
      </w:r>
      <w:proofErr w:type="gramEnd"/>
      <w:r w:rsidRPr="00F53ED7">
        <w:rPr>
          <w:b w:val="0"/>
          <w:sz w:val="24"/>
          <w:szCs w:val="24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  <w:r w:rsidR="00E5087F" w:rsidRPr="00E5087F">
        <w:t xml:space="preserve"> </w:t>
      </w:r>
    </w:p>
    <w:p w:rsidR="00E5087F" w:rsidRDefault="00E5087F" w:rsidP="00E5087F">
      <w:pPr>
        <w:pStyle w:val="10"/>
        <w:keepNext/>
        <w:keepLines/>
        <w:spacing w:before="0" w:after="0" w:line="240" w:lineRule="auto"/>
        <w:ind w:left="40"/>
        <w:jc w:val="both"/>
      </w:pPr>
    </w:p>
    <w:p w:rsidR="00E5087F" w:rsidRDefault="00E5087F" w:rsidP="00E5087F">
      <w:pPr>
        <w:pStyle w:val="10"/>
        <w:keepNext/>
        <w:keepLines/>
        <w:spacing w:before="0" w:after="0" w:line="240" w:lineRule="auto"/>
        <w:ind w:left="40"/>
        <w:jc w:val="both"/>
      </w:pPr>
    </w:p>
    <w:p w:rsidR="00E5087F" w:rsidRDefault="00E5087F" w:rsidP="00E5087F">
      <w:pPr>
        <w:pStyle w:val="10"/>
        <w:keepNext/>
        <w:keepLines/>
        <w:spacing w:before="0" w:after="0" w:line="240" w:lineRule="auto"/>
        <w:ind w:left="40"/>
        <w:jc w:val="both"/>
      </w:pPr>
    </w:p>
    <w:p w:rsidR="00AF7480" w:rsidRDefault="00E5087F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 w:rsidRPr="00E5087F">
        <w:rPr>
          <w:b w:val="0"/>
          <w:sz w:val="24"/>
          <w:szCs w:val="24"/>
        </w:rPr>
        <w:t>Глава администрации сельского поселения Тимофеевка</w:t>
      </w:r>
      <w:r w:rsidRPr="00E5087F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    </w:t>
      </w:r>
      <w:r w:rsidRPr="00E5087F">
        <w:rPr>
          <w:b w:val="0"/>
          <w:sz w:val="24"/>
          <w:szCs w:val="24"/>
        </w:rPr>
        <w:t>А.Н.</w:t>
      </w:r>
      <w:r w:rsidRPr="00E5087F">
        <w:rPr>
          <w:b w:val="0"/>
          <w:sz w:val="24"/>
          <w:szCs w:val="24"/>
        </w:rPr>
        <w:tab/>
        <w:t>Сорокин</w:t>
      </w:r>
    </w:p>
    <w:p w:rsidR="00E5087F" w:rsidRDefault="00E5087F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</w:p>
    <w:p w:rsidR="00E5087F" w:rsidRPr="00AF7480" w:rsidRDefault="00E5087F" w:rsidP="00E5087F">
      <w:pPr>
        <w:pStyle w:val="10"/>
        <w:keepNext/>
        <w:keepLines/>
        <w:spacing w:before="0" w:after="0" w:line="240" w:lineRule="auto"/>
        <w:ind w:left="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Исп. Гриднева Л.А.</w:t>
      </w:r>
      <w:bookmarkStart w:id="1" w:name="_GoBack"/>
      <w:bookmarkEnd w:id="1"/>
    </w:p>
    <w:sectPr w:rsidR="00E5087F" w:rsidRPr="00AF7480" w:rsidSect="00AF7480">
      <w:type w:val="continuous"/>
      <w:pgSz w:w="11909" w:h="16838"/>
      <w:pgMar w:top="284" w:right="850" w:bottom="28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FF1" w:rsidRDefault="001B2FF1">
      <w:r>
        <w:separator/>
      </w:r>
    </w:p>
  </w:endnote>
  <w:endnote w:type="continuationSeparator" w:id="0">
    <w:p w:rsidR="001B2FF1" w:rsidRDefault="001B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FF1" w:rsidRDefault="001B2FF1"/>
  </w:footnote>
  <w:footnote w:type="continuationSeparator" w:id="0">
    <w:p w:rsidR="001B2FF1" w:rsidRDefault="001B2F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26B7E"/>
    <w:multiLevelType w:val="hybridMultilevel"/>
    <w:tmpl w:val="766EEA2A"/>
    <w:lvl w:ilvl="0" w:tplc="D0607D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185B"/>
    <w:rsid w:val="001B2FF1"/>
    <w:rsid w:val="002E4673"/>
    <w:rsid w:val="00382638"/>
    <w:rsid w:val="0071185B"/>
    <w:rsid w:val="00AF7480"/>
    <w:rsid w:val="00E5087F"/>
    <w:rsid w:val="00F1705C"/>
    <w:rsid w:val="00F5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  <w:style w:type="paragraph" w:styleId="a5">
    <w:name w:val="List Paragraph"/>
    <w:basedOn w:val="a"/>
    <w:uiPriority w:val="34"/>
    <w:qFormat/>
    <w:rsid w:val="00382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2013-03-20T09:38:00Z</dcterms:created>
  <dcterms:modified xsi:type="dcterms:W3CDTF">2013-03-20T09:38:00Z</dcterms:modified>
</cp:coreProperties>
</file>