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958" w:rsidRDefault="00740B13" w:rsidP="00A83958">
      <w:pPr>
        <w:pStyle w:val="2"/>
        <w:shd w:val="clear" w:color="auto" w:fill="auto"/>
        <w:spacing w:after="0" w:line="240" w:lineRule="auto"/>
        <w:ind w:right="940"/>
        <w:jc w:val="right"/>
      </w:pPr>
      <w:r>
        <w:t xml:space="preserve">ПРИЛОЖЕНИЕ 2 </w:t>
      </w:r>
    </w:p>
    <w:p w:rsidR="00A83958" w:rsidRDefault="00740B13" w:rsidP="00A83958">
      <w:pPr>
        <w:pStyle w:val="2"/>
        <w:shd w:val="clear" w:color="auto" w:fill="auto"/>
        <w:spacing w:after="0" w:line="240" w:lineRule="auto"/>
        <w:ind w:right="940"/>
        <w:jc w:val="right"/>
      </w:pPr>
      <w:r>
        <w:t xml:space="preserve">к Порядку ежегодной оценки </w:t>
      </w:r>
    </w:p>
    <w:p w:rsidR="00A83958" w:rsidRDefault="00740B13" w:rsidP="00A83958">
      <w:pPr>
        <w:pStyle w:val="2"/>
        <w:shd w:val="clear" w:color="auto" w:fill="auto"/>
        <w:spacing w:after="0" w:line="240" w:lineRule="auto"/>
        <w:ind w:right="940"/>
        <w:jc w:val="right"/>
      </w:pPr>
      <w:r>
        <w:t xml:space="preserve">эффективности </w:t>
      </w:r>
      <w:proofErr w:type="gramStart"/>
      <w:r>
        <w:t>предоставленных</w:t>
      </w:r>
      <w:proofErr w:type="gramEnd"/>
    </w:p>
    <w:p w:rsidR="00A83958" w:rsidRDefault="00740B13" w:rsidP="00A83958">
      <w:pPr>
        <w:pStyle w:val="2"/>
        <w:shd w:val="clear" w:color="auto" w:fill="auto"/>
        <w:spacing w:after="0" w:line="240" w:lineRule="auto"/>
        <w:ind w:right="940"/>
        <w:jc w:val="right"/>
      </w:pPr>
      <w:r>
        <w:t xml:space="preserve"> (</w:t>
      </w:r>
      <w:proofErr w:type="gramStart"/>
      <w:r>
        <w:t>планируемых</w:t>
      </w:r>
      <w:proofErr w:type="gramEnd"/>
      <w:r>
        <w:t xml:space="preserve"> к предоставлению) </w:t>
      </w:r>
    </w:p>
    <w:p w:rsidR="003052D1" w:rsidRDefault="00740B13" w:rsidP="00A83958">
      <w:pPr>
        <w:pStyle w:val="2"/>
        <w:shd w:val="clear" w:color="auto" w:fill="auto"/>
        <w:spacing w:after="0" w:line="240" w:lineRule="auto"/>
        <w:ind w:right="940"/>
        <w:jc w:val="right"/>
      </w:pPr>
      <w:r>
        <w:t>налоговых льгот</w:t>
      </w:r>
    </w:p>
    <w:p w:rsidR="00A83958" w:rsidRDefault="00A83958" w:rsidP="00A83958">
      <w:pPr>
        <w:pStyle w:val="2"/>
        <w:shd w:val="clear" w:color="auto" w:fill="auto"/>
        <w:spacing w:after="0" w:line="240" w:lineRule="auto"/>
        <w:ind w:right="940"/>
        <w:jc w:val="right"/>
      </w:pPr>
    </w:p>
    <w:p w:rsidR="00A83958" w:rsidRDefault="00A83958" w:rsidP="00A83958">
      <w:pPr>
        <w:pStyle w:val="2"/>
        <w:shd w:val="clear" w:color="auto" w:fill="auto"/>
        <w:spacing w:after="0" w:line="240" w:lineRule="auto"/>
        <w:ind w:right="940"/>
        <w:jc w:val="right"/>
      </w:pPr>
    </w:p>
    <w:p w:rsidR="00A83958" w:rsidRDefault="00A83958" w:rsidP="00A83958">
      <w:pPr>
        <w:pStyle w:val="2"/>
        <w:shd w:val="clear" w:color="auto" w:fill="auto"/>
        <w:spacing w:after="0" w:line="240" w:lineRule="auto"/>
        <w:ind w:right="940"/>
        <w:jc w:val="right"/>
      </w:pPr>
    </w:p>
    <w:p w:rsidR="00A83958" w:rsidRDefault="00A83958" w:rsidP="00A83958">
      <w:pPr>
        <w:pStyle w:val="2"/>
        <w:shd w:val="clear" w:color="auto" w:fill="auto"/>
        <w:spacing w:after="0" w:line="240" w:lineRule="auto"/>
        <w:ind w:right="940"/>
        <w:jc w:val="right"/>
      </w:pPr>
    </w:p>
    <w:p w:rsidR="00A83958" w:rsidRDefault="00A83958" w:rsidP="00A83958">
      <w:pPr>
        <w:pStyle w:val="2"/>
        <w:shd w:val="clear" w:color="auto" w:fill="auto"/>
        <w:spacing w:after="0" w:line="240" w:lineRule="auto"/>
        <w:ind w:right="940"/>
        <w:jc w:val="right"/>
      </w:pPr>
    </w:p>
    <w:p w:rsidR="003052D1" w:rsidRDefault="00740B13" w:rsidP="00A83958">
      <w:pPr>
        <w:pStyle w:val="2"/>
        <w:shd w:val="clear" w:color="auto" w:fill="auto"/>
        <w:spacing w:after="0" w:line="240" w:lineRule="auto"/>
        <w:ind w:left="360"/>
      </w:pPr>
      <w:r>
        <w:t>Перечень</w:t>
      </w:r>
    </w:p>
    <w:p w:rsidR="00A83958" w:rsidRDefault="00740B13" w:rsidP="00A83958">
      <w:pPr>
        <w:pStyle w:val="2"/>
        <w:shd w:val="clear" w:color="auto" w:fill="auto"/>
        <w:tabs>
          <w:tab w:val="left" w:leader="underscore" w:pos="9923"/>
        </w:tabs>
        <w:spacing w:after="0" w:line="240" w:lineRule="auto"/>
        <w:ind w:right="56"/>
      </w:pPr>
      <w:proofErr w:type="gramStart"/>
      <w:r>
        <w:t>предоставленных</w:t>
      </w:r>
      <w:proofErr w:type="gramEnd"/>
      <w:r>
        <w:t xml:space="preserve"> (планируемых к </w:t>
      </w:r>
      <w:r w:rsidR="00A83958">
        <w:t>п</w:t>
      </w:r>
      <w:r>
        <w:t>редоставлению)</w:t>
      </w:r>
    </w:p>
    <w:p w:rsidR="00A83958" w:rsidRDefault="00740B13" w:rsidP="00A83958">
      <w:pPr>
        <w:pStyle w:val="2"/>
        <w:shd w:val="clear" w:color="auto" w:fill="auto"/>
        <w:spacing w:after="0" w:line="240" w:lineRule="auto"/>
        <w:ind w:right="56"/>
      </w:pPr>
      <w:r>
        <w:t>налоговых льгот</w:t>
      </w:r>
    </w:p>
    <w:p w:rsidR="003052D1" w:rsidRDefault="00740B13" w:rsidP="00A83958">
      <w:pPr>
        <w:pStyle w:val="2"/>
        <w:shd w:val="clear" w:color="auto" w:fill="auto"/>
        <w:spacing w:after="0" w:line="240" w:lineRule="auto"/>
        <w:ind w:right="56"/>
      </w:pPr>
      <w:r>
        <w:t>по состоянию на «</w:t>
      </w:r>
      <w:r w:rsidR="00A83958">
        <w:t xml:space="preserve">   </w:t>
      </w:r>
      <w:r>
        <w:t>»</w:t>
      </w:r>
      <w:r>
        <w:tab/>
      </w:r>
      <w:r w:rsidR="00A83958">
        <w:t xml:space="preserve">       </w:t>
      </w:r>
      <w:r>
        <w:t>20</w:t>
      </w:r>
      <w:r>
        <w:tab/>
      </w:r>
      <w:r w:rsidR="00A83958">
        <w:t xml:space="preserve">     </w:t>
      </w:r>
      <w:r>
        <w:t>г.</w:t>
      </w:r>
    </w:p>
    <w:p w:rsidR="00A83958" w:rsidRDefault="00A83958" w:rsidP="00A83958">
      <w:pPr>
        <w:pStyle w:val="2"/>
        <w:shd w:val="clear" w:color="auto" w:fill="auto"/>
        <w:spacing w:after="0" w:line="240" w:lineRule="auto"/>
        <w:ind w:right="56"/>
      </w:pPr>
    </w:p>
    <w:p w:rsidR="00A83958" w:rsidRDefault="00A83958" w:rsidP="00A83958">
      <w:pPr>
        <w:pStyle w:val="2"/>
        <w:shd w:val="clear" w:color="auto" w:fill="auto"/>
        <w:spacing w:after="0" w:line="240" w:lineRule="auto"/>
        <w:ind w:right="56"/>
      </w:pPr>
    </w:p>
    <w:p w:rsidR="00A83958" w:rsidRDefault="00740B13" w:rsidP="00A83958">
      <w:pPr>
        <w:pStyle w:val="2"/>
        <w:shd w:val="clear" w:color="auto" w:fill="auto"/>
        <w:spacing w:after="0" w:line="240" w:lineRule="auto"/>
        <w:ind w:left="360"/>
      </w:pPr>
      <w:r>
        <w:t xml:space="preserve">Администрация сельского поселения </w:t>
      </w:r>
      <w:r>
        <w:t xml:space="preserve">Тимофеевка муниципального района </w:t>
      </w:r>
    </w:p>
    <w:p w:rsidR="003052D1" w:rsidRDefault="00740B13" w:rsidP="00A83958">
      <w:pPr>
        <w:pStyle w:val="2"/>
        <w:shd w:val="clear" w:color="auto" w:fill="auto"/>
        <w:spacing w:after="0" w:line="240" w:lineRule="auto"/>
        <w:ind w:left="360"/>
      </w:pP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A83958" w:rsidRDefault="00A83958" w:rsidP="00A83958">
      <w:pPr>
        <w:pStyle w:val="2"/>
        <w:shd w:val="clear" w:color="auto" w:fill="auto"/>
        <w:spacing w:after="0" w:line="240" w:lineRule="auto"/>
        <w:ind w:left="360"/>
      </w:pPr>
    </w:p>
    <w:p w:rsidR="00A83958" w:rsidRDefault="00A83958" w:rsidP="00A83958">
      <w:pPr>
        <w:pStyle w:val="2"/>
        <w:shd w:val="clear" w:color="auto" w:fill="auto"/>
        <w:spacing w:after="0" w:line="240" w:lineRule="auto"/>
        <w:ind w:left="360"/>
      </w:pPr>
    </w:p>
    <w:p w:rsidR="00A83958" w:rsidRDefault="00A83958" w:rsidP="00A83958">
      <w:pPr>
        <w:pStyle w:val="2"/>
        <w:shd w:val="clear" w:color="auto" w:fill="auto"/>
        <w:spacing w:after="0" w:line="240" w:lineRule="auto"/>
        <w:ind w:left="360"/>
      </w:pPr>
      <w:bookmarkStart w:id="0" w:name="_GoBack"/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5"/>
        <w:gridCol w:w="1310"/>
        <w:gridCol w:w="1699"/>
        <w:gridCol w:w="2102"/>
        <w:gridCol w:w="2141"/>
        <w:gridCol w:w="1891"/>
      </w:tblGrid>
      <w:tr w:rsidR="003052D1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52D1" w:rsidRDefault="00740B13">
            <w:pPr>
              <w:pStyle w:val="2"/>
              <w:framePr w:w="9739" w:wrap="notBeside" w:vAnchor="text" w:hAnchor="text" w:xAlign="center" w:y="1"/>
              <w:shd w:val="clear" w:color="auto" w:fill="auto"/>
              <w:spacing w:after="60" w:line="240" w:lineRule="exact"/>
              <w:ind w:left="160"/>
              <w:jc w:val="left"/>
            </w:pPr>
            <w:r>
              <w:rPr>
                <w:rStyle w:val="1"/>
              </w:rPr>
              <w:t>№</w:t>
            </w:r>
          </w:p>
          <w:p w:rsidR="003052D1" w:rsidRDefault="00740B13">
            <w:pPr>
              <w:pStyle w:val="2"/>
              <w:framePr w:w="9739" w:wrap="notBeside" w:vAnchor="text" w:hAnchor="text" w:xAlign="center" w:y="1"/>
              <w:shd w:val="clear" w:color="auto" w:fill="auto"/>
              <w:spacing w:before="60" w:after="0" w:line="240" w:lineRule="exact"/>
              <w:ind w:left="160"/>
              <w:jc w:val="left"/>
            </w:pPr>
            <w:proofErr w:type="gramStart"/>
            <w:r>
              <w:rPr>
                <w:rStyle w:val="1"/>
              </w:rPr>
              <w:t>п</w:t>
            </w:r>
            <w:proofErr w:type="gramEnd"/>
            <w:r>
              <w:rPr>
                <w:rStyle w:val="1"/>
              </w:rPr>
              <w:t>/п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52D1" w:rsidRDefault="00740B13">
            <w:pPr>
              <w:pStyle w:val="2"/>
              <w:framePr w:w="9739" w:wrap="notBeside" w:vAnchor="text" w:hAnchor="text" w:xAlign="center" w:y="1"/>
              <w:shd w:val="clear" w:color="auto" w:fill="auto"/>
              <w:spacing w:after="120" w:line="240" w:lineRule="exact"/>
            </w:pPr>
            <w:r>
              <w:rPr>
                <w:rStyle w:val="1"/>
              </w:rPr>
              <w:t>Вид</w:t>
            </w:r>
          </w:p>
          <w:p w:rsidR="003052D1" w:rsidRDefault="00740B13">
            <w:pPr>
              <w:pStyle w:val="2"/>
              <w:framePr w:w="9739" w:wrap="notBeside" w:vAnchor="text" w:hAnchor="text" w:xAlign="center" w:y="1"/>
              <w:shd w:val="clear" w:color="auto" w:fill="auto"/>
              <w:spacing w:before="120" w:after="0" w:line="240" w:lineRule="exact"/>
            </w:pPr>
            <w:r>
              <w:rPr>
                <w:rStyle w:val="1"/>
              </w:rPr>
              <w:t>налога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52D1" w:rsidRDefault="00740B13">
            <w:pPr>
              <w:pStyle w:val="2"/>
              <w:framePr w:w="9739" w:wrap="notBeside" w:vAnchor="text" w:hAnchor="text" w:xAlign="center" w:y="1"/>
              <w:shd w:val="clear" w:color="auto" w:fill="auto"/>
              <w:spacing w:after="120" w:line="240" w:lineRule="exact"/>
            </w:pPr>
            <w:r>
              <w:rPr>
                <w:rStyle w:val="1"/>
              </w:rPr>
              <w:t>Содержание</w:t>
            </w:r>
          </w:p>
          <w:p w:rsidR="003052D1" w:rsidRDefault="00740B13">
            <w:pPr>
              <w:pStyle w:val="2"/>
              <w:framePr w:w="9739" w:wrap="notBeside" w:vAnchor="text" w:hAnchor="text" w:xAlign="center" w:y="1"/>
              <w:shd w:val="clear" w:color="auto" w:fill="auto"/>
              <w:spacing w:before="120" w:after="0" w:line="240" w:lineRule="exact"/>
            </w:pPr>
            <w:r>
              <w:rPr>
                <w:rStyle w:val="1"/>
              </w:rPr>
              <w:t>льготы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52D1" w:rsidRDefault="00740B13">
            <w:pPr>
              <w:pStyle w:val="2"/>
              <w:framePr w:w="9739" w:wrap="notBeside" w:vAnchor="text" w:hAnchor="text" w:xAlign="center" w:y="1"/>
              <w:shd w:val="clear" w:color="auto" w:fill="auto"/>
              <w:spacing w:after="0" w:line="278" w:lineRule="exact"/>
            </w:pPr>
            <w:r>
              <w:rPr>
                <w:rStyle w:val="1"/>
              </w:rPr>
              <w:t>Условия</w:t>
            </w:r>
          </w:p>
          <w:p w:rsidR="003052D1" w:rsidRDefault="00740B13">
            <w:pPr>
              <w:pStyle w:val="2"/>
              <w:framePr w:w="9739" w:wrap="notBeside" w:vAnchor="text" w:hAnchor="text" w:xAlign="center" w:y="1"/>
              <w:shd w:val="clear" w:color="auto" w:fill="auto"/>
              <w:spacing w:after="0" w:line="278" w:lineRule="exact"/>
            </w:pPr>
            <w:r>
              <w:rPr>
                <w:rStyle w:val="1"/>
              </w:rPr>
              <w:t>предоставления</w:t>
            </w:r>
          </w:p>
          <w:p w:rsidR="003052D1" w:rsidRDefault="00740B13">
            <w:pPr>
              <w:pStyle w:val="2"/>
              <w:framePr w:w="9739" w:wrap="notBeside" w:vAnchor="text" w:hAnchor="text" w:xAlign="center" w:y="1"/>
              <w:shd w:val="clear" w:color="auto" w:fill="auto"/>
              <w:spacing w:after="0" w:line="278" w:lineRule="exact"/>
            </w:pPr>
            <w:r>
              <w:rPr>
                <w:rStyle w:val="1"/>
              </w:rPr>
              <w:t>льготы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52D1" w:rsidRDefault="00740B13">
            <w:pPr>
              <w:pStyle w:val="2"/>
              <w:framePr w:w="9739" w:wrap="notBeside" w:vAnchor="text" w:hAnchor="text" w:xAlign="center" w:y="1"/>
              <w:shd w:val="clear" w:color="auto" w:fill="auto"/>
              <w:spacing w:after="0" w:line="274" w:lineRule="exact"/>
            </w:pPr>
            <w:r>
              <w:rPr>
                <w:rStyle w:val="1"/>
              </w:rPr>
              <w:t>Категория</w:t>
            </w:r>
          </w:p>
          <w:p w:rsidR="003052D1" w:rsidRDefault="00740B13">
            <w:pPr>
              <w:pStyle w:val="2"/>
              <w:framePr w:w="9739" w:wrap="notBeside" w:vAnchor="text" w:hAnchor="text" w:xAlign="center" w:y="1"/>
              <w:shd w:val="clear" w:color="auto" w:fill="auto"/>
              <w:spacing w:after="0" w:line="274" w:lineRule="exact"/>
            </w:pPr>
            <w:proofErr w:type="spellStart"/>
            <w:r>
              <w:rPr>
                <w:rStyle w:val="1"/>
              </w:rPr>
              <w:t>налогоплатель</w:t>
            </w:r>
            <w:proofErr w:type="spellEnd"/>
            <w:r>
              <w:rPr>
                <w:rStyle w:val="1"/>
              </w:rPr>
              <w:softHyphen/>
            </w:r>
          </w:p>
          <w:p w:rsidR="003052D1" w:rsidRDefault="00740B13">
            <w:pPr>
              <w:pStyle w:val="2"/>
              <w:framePr w:w="9739" w:wrap="notBeside" w:vAnchor="text" w:hAnchor="text" w:xAlign="center" w:y="1"/>
              <w:shd w:val="clear" w:color="auto" w:fill="auto"/>
              <w:spacing w:after="0" w:line="274" w:lineRule="exact"/>
            </w:pPr>
            <w:proofErr w:type="spellStart"/>
            <w:r>
              <w:rPr>
                <w:rStyle w:val="1"/>
              </w:rPr>
              <w:t>щиков</w:t>
            </w:r>
            <w:proofErr w:type="spellEnd"/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052D1" w:rsidRDefault="00740B13">
            <w:pPr>
              <w:pStyle w:val="2"/>
              <w:framePr w:w="9739" w:wrap="notBeside" w:vAnchor="text" w:hAnchor="text" w:xAlign="center" w:y="1"/>
              <w:shd w:val="clear" w:color="auto" w:fill="auto"/>
              <w:spacing w:after="0" w:line="274" w:lineRule="exact"/>
              <w:ind w:left="260"/>
              <w:jc w:val="left"/>
            </w:pPr>
            <w:r>
              <w:rPr>
                <w:rStyle w:val="1"/>
              </w:rPr>
              <w:t>Нормативный правовой акт</w:t>
            </w:r>
          </w:p>
        </w:tc>
      </w:tr>
      <w:tr w:rsidR="003052D1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052D1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052D1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052D1" w:rsidRDefault="003052D1">
            <w:pPr>
              <w:framePr w:w="9739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3052D1" w:rsidRDefault="003052D1">
      <w:pPr>
        <w:rPr>
          <w:sz w:val="2"/>
          <w:szCs w:val="2"/>
        </w:rPr>
      </w:pPr>
    </w:p>
    <w:p w:rsidR="003052D1" w:rsidRDefault="003052D1">
      <w:pPr>
        <w:rPr>
          <w:sz w:val="2"/>
          <w:szCs w:val="2"/>
        </w:rPr>
      </w:pPr>
    </w:p>
    <w:sectPr w:rsidR="003052D1" w:rsidSect="00A83958">
      <w:type w:val="continuous"/>
      <w:pgSz w:w="11909" w:h="16834"/>
      <w:pgMar w:top="1560" w:right="965" w:bottom="4184" w:left="9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B13" w:rsidRDefault="00740B13">
      <w:r>
        <w:separator/>
      </w:r>
    </w:p>
  </w:endnote>
  <w:endnote w:type="continuationSeparator" w:id="0">
    <w:p w:rsidR="00740B13" w:rsidRDefault="00740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B13" w:rsidRDefault="00740B13"/>
  </w:footnote>
  <w:footnote w:type="continuationSeparator" w:id="0">
    <w:p w:rsidR="00740B13" w:rsidRDefault="00740B1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052D1"/>
    <w:rsid w:val="003052D1"/>
    <w:rsid w:val="00740B13"/>
    <w:rsid w:val="00A8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1140" w:line="317" w:lineRule="exact"/>
      <w:jc w:val="center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2013-03-15T12:45:00Z</dcterms:created>
  <dcterms:modified xsi:type="dcterms:W3CDTF">2013-03-15T12:49:00Z</dcterms:modified>
</cp:coreProperties>
</file>