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013" w:rsidRDefault="00FB6018" w:rsidP="00804013">
      <w:pPr>
        <w:pStyle w:val="2"/>
        <w:shd w:val="clear" w:color="auto" w:fill="auto"/>
        <w:spacing w:after="0" w:line="240" w:lineRule="auto"/>
        <w:ind w:right="1100" w:firstLine="0"/>
        <w:jc w:val="right"/>
      </w:pPr>
      <w:r>
        <w:t xml:space="preserve">ПРИЛОЖЕНИЕ 3 </w:t>
      </w:r>
    </w:p>
    <w:p w:rsidR="00804013" w:rsidRDefault="00FB6018" w:rsidP="00804013">
      <w:pPr>
        <w:pStyle w:val="2"/>
        <w:shd w:val="clear" w:color="auto" w:fill="auto"/>
        <w:spacing w:after="0" w:line="240" w:lineRule="auto"/>
        <w:ind w:right="1100" w:firstLine="0"/>
        <w:jc w:val="right"/>
      </w:pPr>
      <w:r>
        <w:t xml:space="preserve">к Порядку ежегодной оценки </w:t>
      </w:r>
    </w:p>
    <w:p w:rsidR="00804013" w:rsidRDefault="00FB6018" w:rsidP="00804013">
      <w:pPr>
        <w:pStyle w:val="2"/>
        <w:shd w:val="clear" w:color="auto" w:fill="auto"/>
        <w:spacing w:after="0" w:line="240" w:lineRule="auto"/>
        <w:ind w:right="1100" w:firstLine="0"/>
        <w:jc w:val="right"/>
      </w:pPr>
      <w:r>
        <w:t xml:space="preserve">эффективности </w:t>
      </w:r>
      <w:proofErr w:type="gramStart"/>
      <w:r>
        <w:t>предоставленных</w:t>
      </w:r>
      <w:proofErr w:type="gramEnd"/>
      <w:r>
        <w:t xml:space="preserve"> </w:t>
      </w:r>
    </w:p>
    <w:p w:rsidR="00804013" w:rsidRDefault="00FB6018" w:rsidP="00804013">
      <w:pPr>
        <w:pStyle w:val="2"/>
        <w:shd w:val="clear" w:color="auto" w:fill="auto"/>
        <w:spacing w:after="0" w:line="240" w:lineRule="auto"/>
        <w:ind w:right="1100" w:firstLine="0"/>
        <w:jc w:val="right"/>
      </w:pPr>
      <w:r>
        <w:t>(</w:t>
      </w:r>
      <w:proofErr w:type="gramStart"/>
      <w:r>
        <w:t>планируемых</w:t>
      </w:r>
      <w:proofErr w:type="gramEnd"/>
      <w:r>
        <w:t xml:space="preserve"> к предоставлению) </w:t>
      </w:r>
    </w:p>
    <w:p w:rsidR="009B0EAF" w:rsidRDefault="00FB6018" w:rsidP="00804013">
      <w:pPr>
        <w:pStyle w:val="2"/>
        <w:shd w:val="clear" w:color="auto" w:fill="auto"/>
        <w:spacing w:after="0" w:line="240" w:lineRule="auto"/>
        <w:ind w:right="1100" w:firstLine="0"/>
        <w:jc w:val="right"/>
      </w:pPr>
      <w:r>
        <w:t>налоговых льгот</w:t>
      </w: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804013" w:rsidRDefault="00804013" w:rsidP="00804013">
      <w:pPr>
        <w:pStyle w:val="2"/>
        <w:shd w:val="clear" w:color="auto" w:fill="auto"/>
        <w:spacing w:after="0" w:line="240" w:lineRule="auto"/>
        <w:ind w:right="1100" w:firstLine="0"/>
      </w:pPr>
    </w:p>
    <w:p w:rsidR="009B0EAF" w:rsidRDefault="00FB6018" w:rsidP="00804013">
      <w:pPr>
        <w:pStyle w:val="2"/>
        <w:shd w:val="clear" w:color="auto" w:fill="auto"/>
        <w:spacing w:after="0" w:line="240" w:lineRule="auto"/>
        <w:ind w:left="420" w:firstLine="0"/>
      </w:pPr>
      <w:r>
        <w:t>Сведения</w:t>
      </w:r>
    </w:p>
    <w:p w:rsidR="009B0EAF" w:rsidRDefault="00FB6018" w:rsidP="00804013">
      <w:pPr>
        <w:pStyle w:val="2"/>
        <w:shd w:val="clear" w:color="auto" w:fill="auto"/>
        <w:spacing w:after="0" w:line="240" w:lineRule="auto"/>
        <w:ind w:left="420" w:firstLine="0"/>
      </w:pPr>
      <w:r>
        <w:t>о суммах предоставленных (планируемых к предоставлению)</w:t>
      </w:r>
    </w:p>
    <w:p w:rsidR="009B0EAF" w:rsidRDefault="00FB6018" w:rsidP="00804013">
      <w:pPr>
        <w:pStyle w:val="2"/>
        <w:shd w:val="clear" w:color="auto" w:fill="auto"/>
        <w:tabs>
          <w:tab w:val="left" w:leader="underscore" w:pos="5002"/>
          <w:tab w:val="left" w:leader="underscore" w:pos="6202"/>
          <w:tab w:val="left" w:leader="underscore" w:pos="6682"/>
        </w:tabs>
        <w:spacing w:after="0" w:line="240" w:lineRule="auto"/>
        <w:ind w:left="2760" w:right="3240" w:firstLine="1200"/>
        <w:jc w:val="left"/>
      </w:pPr>
      <w:r>
        <w:t>на</w:t>
      </w:r>
      <w:r>
        <w:t>логовых льгот по состоянию на «</w:t>
      </w:r>
      <w:r>
        <w:tab/>
      </w:r>
      <w:r>
        <w:t>»</w:t>
      </w:r>
      <w:r>
        <w:tab/>
        <w:t>20</w:t>
      </w:r>
      <w:r>
        <w:t>.</w:t>
      </w:r>
    </w:p>
    <w:p w:rsidR="00804013" w:rsidRDefault="00804013" w:rsidP="00804013">
      <w:pPr>
        <w:pStyle w:val="2"/>
        <w:shd w:val="clear" w:color="auto" w:fill="auto"/>
        <w:tabs>
          <w:tab w:val="left" w:leader="underscore" w:pos="5002"/>
          <w:tab w:val="left" w:leader="underscore" w:pos="6202"/>
          <w:tab w:val="left" w:leader="underscore" w:pos="6682"/>
        </w:tabs>
        <w:spacing w:after="0" w:line="240" w:lineRule="auto"/>
        <w:ind w:left="2760" w:right="3240" w:firstLine="1200"/>
        <w:jc w:val="left"/>
      </w:pPr>
    </w:p>
    <w:p w:rsidR="00804013" w:rsidRDefault="00FB6018" w:rsidP="00804013">
      <w:pPr>
        <w:pStyle w:val="2"/>
        <w:shd w:val="clear" w:color="auto" w:fill="auto"/>
        <w:spacing w:after="0" w:line="240" w:lineRule="auto"/>
        <w:ind w:left="420" w:firstLine="0"/>
      </w:pPr>
      <w:r>
        <w:t xml:space="preserve">Администрация сельского </w:t>
      </w:r>
      <w:r>
        <w:t xml:space="preserve">поселения Тимофеевка </w:t>
      </w:r>
    </w:p>
    <w:p w:rsidR="009B0EAF" w:rsidRDefault="00FB6018" w:rsidP="00804013">
      <w:pPr>
        <w:pStyle w:val="2"/>
        <w:shd w:val="clear" w:color="auto" w:fill="auto"/>
        <w:spacing w:after="0" w:line="240" w:lineRule="auto"/>
        <w:ind w:left="420" w:firstLine="0"/>
      </w:pPr>
      <w:r>
        <w:t>(наименование уполномоченного органа исполнительной власти Самарской области)</w:t>
      </w:r>
    </w:p>
    <w:p w:rsidR="00804013" w:rsidRDefault="00804013" w:rsidP="00804013">
      <w:pPr>
        <w:pStyle w:val="2"/>
        <w:shd w:val="clear" w:color="auto" w:fill="auto"/>
        <w:spacing w:after="0" w:line="240" w:lineRule="auto"/>
        <w:ind w:left="420" w:firstLine="0"/>
      </w:pPr>
    </w:p>
    <w:p w:rsidR="009B0EAF" w:rsidRDefault="00FB6018">
      <w:pPr>
        <w:pStyle w:val="2"/>
        <w:shd w:val="clear" w:color="auto" w:fill="auto"/>
        <w:tabs>
          <w:tab w:val="left" w:leader="underscore" w:pos="7550"/>
        </w:tabs>
        <w:spacing w:after="0" w:line="278" w:lineRule="exact"/>
        <w:ind w:left="160" w:firstLine="0"/>
        <w:jc w:val="both"/>
      </w:pPr>
      <w:r>
        <w:t>Вид налога</w:t>
      </w:r>
      <w:r>
        <w:tab/>
      </w:r>
    </w:p>
    <w:p w:rsidR="009B0EAF" w:rsidRDefault="00FB6018">
      <w:pPr>
        <w:pStyle w:val="2"/>
        <w:shd w:val="clear" w:color="auto" w:fill="auto"/>
        <w:tabs>
          <w:tab w:val="left" w:leader="underscore" w:pos="7550"/>
        </w:tabs>
        <w:spacing w:after="0" w:line="278" w:lineRule="exact"/>
        <w:ind w:left="160" w:firstLine="0"/>
        <w:jc w:val="both"/>
      </w:pPr>
      <w:r>
        <w:t>Содержание налоговой льготы</w:t>
      </w:r>
      <w:r>
        <w:tab/>
      </w:r>
    </w:p>
    <w:p w:rsidR="009B0EAF" w:rsidRDefault="00FB6018">
      <w:pPr>
        <w:pStyle w:val="2"/>
        <w:shd w:val="clear" w:color="auto" w:fill="auto"/>
        <w:tabs>
          <w:tab w:val="left" w:leader="underscore" w:pos="7550"/>
        </w:tabs>
        <w:spacing w:after="0" w:line="278" w:lineRule="exact"/>
        <w:ind w:left="160" w:firstLine="0"/>
        <w:jc w:val="both"/>
      </w:pPr>
      <w:r>
        <w:t>Категория налогоплательщиков</w:t>
      </w:r>
      <w:r>
        <w:tab/>
      </w:r>
    </w:p>
    <w:p w:rsidR="009B0EAF" w:rsidRDefault="00FB6018">
      <w:pPr>
        <w:pStyle w:val="2"/>
        <w:shd w:val="clear" w:color="auto" w:fill="auto"/>
        <w:tabs>
          <w:tab w:val="left" w:leader="underscore" w:pos="7550"/>
        </w:tabs>
        <w:spacing w:after="184" w:line="278" w:lineRule="exact"/>
        <w:ind w:left="160" w:firstLine="0"/>
        <w:jc w:val="both"/>
      </w:pPr>
      <w:r>
        <w:t>Количество налогоплательщиков</w:t>
      </w:r>
      <w:r>
        <w:tab/>
      </w:r>
    </w:p>
    <w:p w:rsidR="00804013" w:rsidRDefault="00804013">
      <w:pPr>
        <w:pStyle w:val="2"/>
        <w:shd w:val="clear" w:color="auto" w:fill="auto"/>
        <w:tabs>
          <w:tab w:val="left" w:leader="underscore" w:pos="7550"/>
        </w:tabs>
        <w:spacing w:after="184" w:line="278" w:lineRule="exact"/>
        <w:ind w:left="160" w:firstLine="0"/>
        <w:jc w:val="both"/>
      </w:pPr>
      <w:bookmarkStart w:id="0" w:name="_GoBack"/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3653"/>
        <w:gridCol w:w="715"/>
        <w:gridCol w:w="715"/>
        <w:gridCol w:w="725"/>
        <w:gridCol w:w="3422"/>
      </w:tblGrid>
      <w:tr w:rsidR="009B0EA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160" w:firstLine="0"/>
              <w:jc w:val="left"/>
            </w:pPr>
            <w:r>
              <w:rPr>
                <w:rStyle w:val="1"/>
              </w:rPr>
              <w:t>№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firstLine="0"/>
            </w:pPr>
            <w:r>
              <w:rPr>
                <w:rStyle w:val="1"/>
              </w:rPr>
              <w:t>Наименование показателя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firstLine="0"/>
            </w:pPr>
            <w:r>
              <w:rPr>
                <w:rStyle w:val="1"/>
              </w:rPr>
              <w:t>Значение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firstLine="0"/>
            </w:pPr>
            <w:r>
              <w:rPr>
                <w:rStyle w:val="1"/>
              </w:rPr>
              <w:t>Примечание</w:t>
            </w:r>
          </w:p>
        </w:tc>
      </w:tr>
      <w:tr w:rsidR="009B0EAF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595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160" w:firstLine="0"/>
              <w:jc w:val="left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55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/>
              <w:ind w:left="260" w:firstLine="0"/>
              <w:jc w:val="left"/>
            </w:pPr>
            <w:r>
              <w:rPr>
                <w:rStyle w:val="1"/>
              </w:rPr>
              <w:t xml:space="preserve">показателя (не менее 3-х лет) </w:t>
            </w:r>
            <w:proofErr w:type="gramStart"/>
            <w:r>
              <w:rPr>
                <w:rStyle w:val="1"/>
              </w:rPr>
              <w:t>по</w:t>
            </w:r>
            <w:proofErr w:type="gramEnd"/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B0EA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95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60" w:firstLine="0"/>
              <w:jc w:val="left"/>
            </w:pPr>
            <w:r>
              <w:rPr>
                <w:rStyle w:val="1"/>
              </w:rPr>
              <w:t>годам</w:t>
            </w:r>
          </w:p>
        </w:tc>
        <w:tc>
          <w:tcPr>
            <w:tcW w:w="725" w:type="dxa"/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B0EAF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95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1-й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2-й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3-й</w:t>
            </w: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B0EA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год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год</w:t>
            </w: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0EAF" w:rsidRDefault="00FB6018">
            <w:pPr>
              <w:pStyle w:val="2"/>
              <w:framePr w:w="9826" w:wrap="notBeside" w:vAnchor="text" w:hAnchor="text" w:xAlign="center" w:y="1"/>
              <w:shd w:val="clear" w:color="auto" w:fill="auto"/>
              <w:spacing w:after="0" w:line="240" w:lineRule="exact"/>
              <w:ind w:left="200" w:firstLine="0"/>
              <w:jc w:val="left"/>
            </w:pPr>
            <w:r>
              <w:rPr>
                <w:rStyle w:val="1"/>
              </w:rPr>
              <w:t>год</w:t>
            </w:r>
          </w:p>
        </w:tc>
        <w:tc>
          <w:tcPr>
            <w:tcW w:w="3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EAF" w:rsidRDefault="009B0EAF">
            <w:pPr>
              <w:framePr w:w="98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B0EAF" w:rsidRDefault="009B0EAF">
      <w:pPr>
        <w:rPr>
          <w:sz w:val="2"/>
          <w:szCs w:val="2"/>
        </w:rPr>
      </w:pPr>
    </w:p>
    <w:p w:rsidR="009B0EAF" w:rsidRDefault="00FB6018">
      <w:pPr>
        <w:pStyle w:val="2"/>
        <w:numPr>
          <w:ilvl w:val="0"/>
          <w:numId w:val="1"/>
        </w:numPr>
        <w:shd w:val="clear" w:color="auto" w:fill="auto"/>
        <w:tabs>
          <w:tab w:val="left" w:pos="574"/>
        </w:tabs>
        <w:spacing w:after="0" w:line="278" w:lineRule="exact"/>
        <w:ind w:left="700" w:right="6080"/>
        <w:jc w:val="left"/>
      </w:pPr>
      <w:r>
        <w:t xml:space="preserve">Налоговая база по налогу за период с начала года, </w:t>
      </w: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</w:p>
    <w:p w:rsidR="009B0EAF" w:rsidRDefault="00FB6018">
      <w:pPr>
        <w:pStyle w:val="2"/>
        <w:numPr>
          <w:ilvl w:val="0"/>
          <w:numId w:val="1"/>
        </w:numPr>
        <w:shd w:val="clear" w:color="auto" w:fill="auto"/>
        <w:tabs>
          <w:tab w:val="left" w:pos="574"/>
          <w:tab w:val="left" w:pos="6512"/>
          <w:tab w:val="right" w:pos="9006"/>
        </w:tabs>
        <w:spacing w:after="0" w:line="278" w:lineRule="exact"/>
        <w:ind w:left="160" w:firstLine="0"/>
        <w:jc w:val="both"/>
      </w:pPr>
      <w:r>
        <w:t>Размер снижения налоговой базы</w:t>
      </w:r>
      <w:proofErr w:type="gramStart"/>
      <w:r>
        <w:tab/>
        <w:t>П</w:t>
      </w:r>
      <w:proofErr w:type="gramEnd"/>
      <w:r>
        <w:t>ри освобождении</w:t>
      </w:r>
      <w:r>
        <w:tab/>
        <w:t>от</w:t>
      </w:r>
    </w:p>
    <w:p w:rsidR="009B0EAF" w:rsidRDefault="00FB6018">
      <w:pPr>
        <w:pStyle w:val="2"/>
        <w:shd w:val="clear" w:color="auto" w:fill="auto"/>
        <w:tabs>
          <w:tab w:val="left" w:pos="6512"/>
        </w:tabs>
        <w:spacing w:after="0" w:line="278" w:lineRule="exact"/>
        <w:ind w:left="700" w:firstLine="0"/>
        <w:jc w:val="both"/>
      </w:pPr>
      <w:r>
        <w:t>по налогу за налоговый период,</w:t>
      </w:r>
      <w:r>
        <w:tab/>
        <w:t>налогообложения части</w:t>
      </w:r>
    </w:p>
    <w:p w:rsidR="009B0EAF" w:rsidRDefault="00FB6018">
      <w:pPr>
        <w:pStyle w:val="2"/>
        <w:shd w:val="clear" w:color="auto" w:fill="auto"/>
        <w:tabs>
          <w:tab w:val="left" w:pos="6512"/>
        </w:tabs>
        <w:spacing w:after="0" w:line="278" w:lineRule="exact"/>
        <w:ind w:left="700" w:firstLine="0"/>
        <w:jc w:val="both"/>
      </w:pP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  <w:r>
        <w:tab/>
      </w:r>
      <w:r>
        <w:t>налоговой базы</w:t>
      </w:r>
    </w:p>
    <w:p w:rsidR="009B0EAF" w:rsidRDefault="00FB6018">
      <w:pPr>
        <w:pStyle w:val="2"/>
        <w:numPr>
          <w:ilvl w:val="0"/>
          <w:numId w:val="1"/>
        </w:numPr>
        <w:shd w:val="clear" w:color="auto" w:fill="auto"/>
        <w:tabs>
          <w:tab w:val="left" w:pos="574"/>
        </w:tabs>
        <w:spacing w:after="0" w:line="278" w:lineRule="exact"/>
        <w:ind w:left="700" w:right="6080"/>
        <w:jc w:val="left"/>
      </w:pPr>
      <w:r>
        <w:t xml:space="preserve">Сумма потерь бюджета (сумма недополученных доходов) в связи с </w:t>
      </w:r>
      <w:proofErr w:type="gramStart"/>
      <w:r>
        <w:t>предоставленными</w:t>
      </w:r>
      <w:proofErr w:type="gramEnd"/>
      <w:r>
        <w:t xml:space="preserve"> льготами, </w:t>
      </w: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</w:p>
    <w:p w:rsidR="009B0EAF" w:rsidRDefault="00FB6018">
      <w:pPr>
        <w:pStyle w:val="2"/>
        <w:numPr>
          <w:ilvl w:val="0"/>
          <w:numId w:val="1"/>
        </w:numPr>
        <w:shd w:val="clear" w:color="auto" w:fill="auto"/>
        <w:tabs>
          <w:tab w:val="left" w:pos="574"/>
        </w:tabs>
        <w:spacing w:after="0" w:line="278" w:lineRule="exact"/>
        <w:ind w:left="700" w:right="6080"/>
        <w:jc w:val="left"/>
      </w:pPr>
      <w:r>
        <w:t xml:space="preserve">Сумма уплаченного налога, </w:t>
      </w: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</w:p>
    <w:p w:rsidR="009B0EAF" w:rsidRDefault="00FB6018">
      <w:pPr>
        <w:pStyle w:val="2"/>
        <w:numPr>
          <w:ilvl w:val="0"/>
          <w:numId w:val="1"/>
        </w:numPr>
        <w:shd w:val="clear" w:color="auto" w:fill="auto"/>
        <w:tabs>
          <w:tab w:val="left" w:pos="574"/>
        </w:tabs>
        <w:spacing w:after="0" w:line="278" w:lineRule="exact"/>
        <w:ind w:left="700" w:right="6080"/>
        <w:jc w:val="left"/>
      </w:pPr>
      <w:r>
        <w:t xml:space="preserve">Сумма задолженности по налогу перед бюджетом на конец отчетного периода, </w:t>
      </w:r>
      <w:proofErr w:type="spellStart"/>
      <w:r>
        <w:t>тыс</w:t>
      </w:r>
      <w:proofErr w:type="gramStart"/>
      <w:r>
        <w:t>.р</w:t>
      </w:r>
      <w:proofErr w:type="gramEnd"/>
      <w:r>
        <w:t>ублей</w:t>
      </w:r>
      <w:proofErr w:type="spellEnd"/>
    </w:p>
    <w:sectPr w:rsidR="009B0EAF" w:rsidSect="00804013">
      <w:type w:val="continuous"/>
      <w:pgSz w:w="11909" w:h="16838"/>
      <w:pgMar w:top="709" w:right="917" w:bottom="2690" w:left="9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018" w:rsidRDefault="00FB6018">
      <w:r>
        <w:separator/>
      </w:r>
    </w:p>
  </w:endnote>
  <w:endnote w:type="continuationSeparator" w:id="0">
    <w:p w:rsidR="00FB6018" w:rsidRDefault="00FB6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018" w:rsidRDefault="00FB6018"/>
  </w:footnote>
  <w:footnote w:type="continuationSeparator" w:id="0">
    <w:p w:rsidR="00FB6018" w:rsidRDefault="00FB601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2FA3"/>
    <w:multiLevelType w:val="multilevel"/>
    <w:tmpl w:val="65A625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0EAF"/>
    <w:rsid w:val="00804013"/>
    <w:rsid w:val="009B0EAF"/>
    <w:rsid w:val="00FB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480" w:line="274" w:lineRule="exact"/>
      <w:ind w:hanging="540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2013-03-15T12:57:00Z</dcterms:created>
  <dcterms:modified xsi:type="dcterms:W3CDTF">2013-03-15T12:59:00Z</dcterms:modified>
</cp:coreProperties>
</file>