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1A0" w:rsidRDefault="00E549A3">
      <w:pPr>
        <w:pStyle w:val="1"/>
        <w:shd w:val="clear" w:color="auto" w:fill="auto"/>
        <w:spacing w:after="660"/>
        <w:ind w:left="5260" w:right="5260"/>
      </w:pPr>
      <w:r>
        <w:t>Приложение № 2 Решению Собрания Представителей сельского поселения №15 от 10.03.08г.</w:t>
      </w:r>
    </w:p>
    <w:p w:rsidR="00AE0B1B" w:rsidRDefault="00E549A3" w:rsidP="00AE0B1B">
      <w:pPr>
        <w:pStyle w:val="a6"/>
        <w:framePr w:w="12725" w:wrap="notBeside" w:vAnchor="text" w:hAnchor="text" w:xAlign="center" w:y="1"/>
        <w:shd w:val="clear" w:color="auto" w:fill="auto"/>
        <w:ind w:firstLine="0"/>
        <w:jc w:val="center"/>
      </w:pPr>
      <w:r>
        <w:t xml:space="preserve">Исполнения бюджета сельского поселения </w:t>
      </w:r>
    </w:p>
    <w:p w:rsidR="00AE0B1B" w:rsidRDefault="00E549A3" w:rsidP="00AE0B1B">
      <w:pPr>
        <w:pStyle w:val="a6"/>
        <w:framePr w:w="12725" w:wrap="notBeside" w:vAnchor="text" w:hAnchor="text" w:xAlign="center" w:y="1"/>
        <w:shd w:val="clear" w:color="auto" w:fill="auto"/>
        <w:ind w:firstLine="0"/>
        <w:jc w:val="center"/>
      </w:pPr>
      <w:r>
        <w:t>села Тимофеевка по разделам и подразделам, целевым статьям</w:t>
      </w:r>
    </w:p>
    <w:p w:rsidR="00A951A0" w:rsidRDefault="00E549A3" w:rsidP="00AE0B1B">
      <w:pPr>
        <w:pStyle w:val="a6"/>
        <w:framePr w:w="12725" w:wrap="notBeside" w:vAnchor="text" w:hAnchor="text" w:xAlign="center" w:y="1"/>
        <w:shd w:val="clear" w:color="auto" w:fill="auto"/>
        <w:ind w:firstLine="0"/>
        <w:jc w:val="center"/>
      </w:pPr>
      <w:bookmarkStart w:id="0" w:name="_GoBack"/>
      <w:bookmarkEnd w:id="0"/>
      <w:r>
        <w:t xml:space="preserve"> и видам расходов функциональной классификации расходов за 2007 год.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6"/>
        <w:gridCol w:w="1402"/>
        <w:gridCol w:w="1296"/>
        <w:gridCol w:w="1114"/>
        <w:gridCol w:w="4325"/>
        <w:gridCol w:w="1738"/>
        <w:gridCol w:w="1243"/>
        <w:gridCol w:w="922"/>
      </w:tblGrid>
      <w:tr w:rsidR="00A951A0">
        <w:tblPrEx>
          <w:tblCellMar>
            <w:top w:w="0" w:type="dxa"/>
            <w:bottom w:w="0" w:type="dxa"/>
          </w:tblCellMar>
        </w:tblPrEx>
        <w:trPr>
          <w:trHeight w:hRule="exact" w:val="112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60" w:line="240" w:lineRule="exact"/>
              <w:ind w:left="280"/>
            </w:pPr>
            <w:r>
              <w:rPr>
                <w:rStyle w:val="12pt"/>
              </w:rPr>
              <w:t>№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before="60" w:after="0" w:line="240" w:lineRule="exact"/>
              <w:ind w:left="280"/>
            </w:pPr>
            <w:proofErr w:type="gramStart"/>
            <w:r>
              <w:rPr>
                <w:rStyle w:val="12pt"/>
              </w:rPr>
              <w:t>п</w:t>
            </w:r>
            <w:proofErr w:type="gramEnd"/>
            <w:r>
              <w:rPr>
                <w:rStyle w:val="12pt"/>
              </w:rPr>
              <w:t>/п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12pt"/>
              </w:rPr>
              <w:t>Раздел,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2pt"/>
              </w:rPr>
              <w:t>подраздел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12pt"/>
              </w:rPr>
              <w:t>Целевая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2pt"/>
              </w:rPr>
              <w:t>статья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120" w:line="240" w:lineRule="exact"/>
              <w:jc w:val="center"/>
            </w:pPr>
            <w:r>
              <w:rPr>
                <w:rStyle w:val="12pt"/>
              </w:rPr>
              <w:t>Вид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before="120" w:after="0" w:line="240" w:lineRule="exact"/>
              <w:jc w:val="center"/>
            </w:pPr>
            <w:r>
              <w:rPr>
                <w:rStyle w:val="12pt"/>
              </w:rPr>
              <w:t>расхода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Наименование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12pt"/>
              </w:rPr>
              <w:t>Утверждено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12pt"/>
              </w:rPr>
              <w:t>на</w:t>
            </w:r>
          </w:p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74" w:lineRule="exact"/>
              <w:jc w:val="center"/>
            </w:pPr>
            <w:r>
              <w:rPr>
                <w:rStyle w:val="12pt"/>
              </w:rPr>
              <w:t>2007 года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74" w:lineRule="exact"/>
              <w:jc w:val="both"/>
            </w:pPr>
            <w:proofErr w:type="spellStart"/>
            <w:proofErr w:type="gramStart"/>
            <w:r>
              <w:rPr>
                <w:rStyle w:val="12pt"/>
              </w:rPr>
              <w:t>Исполне</w:t>
            </w:r>
            <w:proofErr w:type="spellEnd"/>
            <w:r>
              <w:rPr>
                <w:rStyle w:val="12pt"/>
              </w:rPr>
              <w:t xml:space="preserve"> </w:t>
            </w:r>
            <w:proofErr w:type="spellStart"/>
            <w:r>
              <w:rPr>
                <w:rStyle w:val="12pt"/>
              </w:rPr>
              <w:t>ние</w:t>
            </w:r>
            <w:proofErr w:type="spellEnd"/>
            <w:proofErr w:type="gramEnd"/>
            <w:r>
              <w:rPr>
                <w:rStyle w:val="12pt"/>
              </w:rPr>
              <w:t xml:space="preserve"> за год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69" w:lineRule="exact"/>
              <w:jc w:val="both"/>
            </w:pPr>
            <w:r>
              <w:rPr>
                <w:rStyle w:val="12pt"/>
              </w:rPr>
              <w:t xml:space="preserve">% </w:t>
            </w:r>
            <w:proofErr w:type="spellStart"/>
            <w:proofErr w:type="gramStart"/>
            <w:r>
              <w:rPr>
                <w:rStyle w:val="12pt"/>
              </w:rPr>
              <w:t>испол</w:t>
            </w:r>
            <w:proofErr w:type="spellEnd"/>
            <w:r>
              <w:rPr>
                <w:rStyle w:val="12pt"/>
              </w:rPr>
              <w:t xml:space="preserve"> нения</w:t>
            </w:r>
            <w:proofErr w:type="gramEnd"/>
            <w:r>
              <w:rPr>
                <w:rStyle w:val="12pt"/>
              </w:rPr>
              <w:t xml:space="preserve"> к году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right="240"/>
              <w:jc w:val="right"/>
            </w:pPr>
            <w:r>
              <w:rPr>
                <w:rStyle w:val="12pt"/>
              </w:rPr>
              <w:t>1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4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5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8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600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50" w:lineRule="exact"/>
              <w:ind w:left="280"/>
            </w:pPr>
            <w:r>
              <w:rPr>
                <w:rStyle w:val="Sylfaen"/>
              </w:rPr>
              <w:t>1</w:t>
            </w:r>
            <w:r>
              <w:rPr>
                <w:rStyle w:val="11pt"/>
              </w:rPr>
              <w:t>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0102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0010000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010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93" w:lineRule="exact"/>
              <w:ind w:left="120"/>
            </w:pPr>
            <w:r>
              <w:rPr>
                <w:rStyle w:val="12pt"/>
              </w:rPr>
              <w:t>Высшее должностное лицо органа местного самоуправления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222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222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2.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0202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5190000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609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78" w:lineRule="exact"/>
              <w:ind w:left="120"/>
            </w:pPr>
            <w:r>
              <w:rPr>
                <w:rStyle w:val="12pt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137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77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57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3.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0104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0010000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005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r>
              <w:rPr>
                <w:rStyle w:val="12pt"/>
              </w:rPr>
              <w:t>Управление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646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646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4.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0502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6000000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412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r>
              <w:rPr>
                <w:rStyle w:val="12pt"/>
              </w:rPr>
              <w:t>Благоустройство - всего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93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93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5.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0502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6000000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806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r>
              <w:rPr>
                <w:rStyle w:val="12pt"/>
              </w:rPr>
              <w:t>Уличное освещение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95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95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7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6.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0502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6000000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807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proofErr w:type="gramStart"/>
            <w:r>
              <w:rPr>
                <w:rStyle w:val="12pt"/>
              </w:rPr>
              <w:t>Ремонт</w:t>
            </w:r>
            <w:proofErr w:type="gramEnd"/>
            <w:r>
              <w:rPr>
                <w:rStyle w:val="12pt"/>
              </w:rPr>
              <w:t xml:space="preserve"> а/дорог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1915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1915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7.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0707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4310000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447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r>
              <w:rPr>
                <w:rStyle w:val="12pt"/>
              </w:rPr>
              <w:t>Молодежная политика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64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280"/>
            </w:pPr>
            <w:r>
              <w:rPr>
                <w:rStyle w:val="12pt"/>
              </w:rPr>
              <w:t>8.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1101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5170000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526</w:t>
            </w:r>
          </w:p>
        </w:tc>
        <w:tc>
          <w:tcPr>
            <w:tcW w:w="43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0"/>
            </w:pPr>
            <w:r>
              <w:rPr>
                <w:rStyle w:val="12pt"/>
              </w:rPr>
              <w:t>Межбюджетные трансферты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697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697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100</w:t>
            </w:r>
          </w:p>
        </w:tc>
      </w:tr>
      <w:tr w:rsidR="00A951A0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88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ind w:left="1220"/>
            </w:pPr>
            <w:r>
              <w:rPr>
                <w:rStyle w:val="12pt"/>
              </w:rPr>
              <w:t>Всего по поселению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3869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center"/>
            </w:pPr>
            <w:r>
              <w:rPr>
                <w:rStyle w:val="12pt"/>
              </w:rPr>
              <w:t>3809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951A0" w:rsidRDefault="00E549A3">
            <w:pPr>
              <w:pStyle w:val="1"/>
              <w:framePr w:w="12725" w:wrap="notBeside" w:vAnchor="text" w:hAnchor="text" w:xAlign="center" w:y="1"/>
              <w:shd w:val="clear" w:color="auto" w:fill="auto"/>
              <w:spacing w:after="0" w:line="240" w:lineRule="exact"/>
              <w:jc w:val="both"/>
            </w:pPr>
            <w:r>
              <w:rPr>
                <w:rStyle w:val="12pt"/>
              </w:rPr>
              <w:t>98</w:t>
            </w:r>
          </w:p>
        </w:tc>
      </w:tr>
    </w:tbl>
    <w:p w:rsidR="00A951A0" w:rsidRDefault="00A951A0">
      <w:pPr>
        <w:rPr>
          <w:sz w:val="2"/>
          <w:szCs w:val="2"/>
        </w:rPr>
      </w:pPr>
    </w:p>
    <w:p w:rsidR="00A951A0" w:rsidRDefault="00A951A0">
      <w:pPr>
        <w:rPr>
          <w:sz w:val="2"/>
          <w:szCs w:val="2"/>
        </w:rPr>
      </w:pPr>
    </w:p>
    <w:sectPr w:rsidR="00A951A0" w:rsidSect="00AE0B1B">
      <w:type w:val="continuous"/>
      <w:pgSz w:w="16838" w:h="16834" w:orient="landscape"/>
      <w:pgMar w:top="2269" w:right="2052" w:bottom="4177" w:left="20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49A3" w:rsidRDefault="00E549A3">
      <w:r>
        <w:separator/>
      </w:r>
    </w:p>
  </w:endnote>
  <w:endnote w:type="continuationSeparator" w:id="0">
    <w:p w:rsidR="00E549A3" w:rsidRDefault="00E54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49A3" w:rsidRDefault="00E549A3"/>
  </w:footnote>
  <w:footnote w:type="continuationSeparator" w:id="0">
    <w:p w:rsidR="00E549A3" w:rsidRDefault="00E549A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A951A0"/>
    <w:rsid w:val="00A951A0"/>
    <w:rsid w:val="00AE0B1B"/>
    <w:rsid w:val="00E5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5"/>
      <w:szCs w:val="25"/>
      <w:u w:val="none"/>
    </w:rPr>
  </w:style>
  <w:style w:type="character" w:customStyle="1" w:styleId="a5">
    <w:name w:val="Подпись к таблиц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12pt">
    <w:name w:val="Основной текст + 12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Sylfaen">
    <w:name w:val="Основной текст + Sylfaen"/>
    <w:basedOn w:val="a4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none"/>
    </w:rPr>
  </w:style>
  <w:style w:type="character" w:customStyle="1" w:styleId="11pt">
    <w:name w:val="Основной текст + 11 pt;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720" w:line="302" w:lineRule="exact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302" w:lineRule="exact"/>
      <w:ind w:firstLine="860"/>
    </w:pPr>
    <w:rPr>
      <w:rFonts w:ascii="Times New Roman" w:eastAsia="Times New Roman" w:hAnsi="Times New Roman"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2013-03-21T14:25:00Z</dcterms:created>
  <dcterms:modified xsi:type="dcterms:W3CDTF">2013-03-21T14:27:00Z</dcterms:modified>
</cp:coreProperties>
</file>