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03B" w:rsidRDefault="000B2D10">
      <w:pPr>
        <w:pStyle w:val="10"/>
        <w:keepNext/>
        <w:keepLines/>
        <w:shd w:val="clear" w:color="auto" w:fill="auto"/>
        <w:spacing w:after="51" w:line="190" w:lineRule="exact"/>
        <w:ind w:left="7020"/>
      </w:pPr>
      <w:bookmarkStart w:id="0" w:name="bookmark0"/>
      <w:r>
        <w:t>Приложение № 2</w:t>
      </w:r>
      <w:bookmarkEnd w:id="0"/>
    </w:p>
    <w:p w:rsidR="0012303B" w:rsidRDefault="000B2D10">
      <w:pPr>
        <w:pStyle w:val="20"/>
        <w:shd w:val="clear" w:color="auto" w:fill="auto"/>
        <w:tabs>
          <w:tab w:val="left" w:leader="underscore" w:pos="9329"/>
        </w:tabs>
        <w:spacing w:before="0" w:after="86"/>
        <w:ind w:left="7020" w:right="840"/>
      </w:pPr>
      <w:r>
        <w:t>к Решению Собрания Представителей сельского поселения Тимофеевка муниципального района Ставропольский Самарской области от 22.11.2010г. №_2</w:t>
      </w:r>
      <w:r>
        <w:tab/>
      </w:r>
    </w:p>
    <w:p w:rsidR="0012303B" w:rsidRDefault="000B2D10">
      <w:pPr>
        <w:pStyle w:val="11"/>
        <w:shd w:val="clear" w:color="auto" w:fill="auto"/>
        <w:tabs>
          <w:tab w:val="center" w:pos="8454"/>
          <w:tab w:val="right" w:pos="9933"/>
        </w:tabs>
        <w:spacing w:before="0"/>
        <w:ind w:left="40" w:right="240" w:firstLine="1160"/>
      </w:pPr>
      <w:r>
        <w:t>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сельского поселения Тимофеевка</w:t>
      </w:r>
      <w:r>
        <w:tab/>
        <w:t>муниципального</w:t>
      </w:r>
      <w:r>
        <w:tab/>
        <w:t>района</w:t>
      </w:r>
    </w:p>
    <w:p w:rsidR="0012303B" w:rsidRDefault="000B2D10">
      <w:pPr>
        <w:pStyle w:val="11"/>
        <w:shd w:val="clear" w:color="auto" w:fill="auto"/>
        <w:spacing w:before="0" w:after="190"/>
        <w:ind w:left="180"/>
        <w:jc w:val="center"/>
      </w:pPr>
      <w:r>
        <w:t>Ставропольский Самарской области на 2010 год.</w:t>
      </w:r>
    </w:p>
    <w:p w:rsidR="0012303B" w:rsidRDefault="000B2D10">
      <w:pPr>
        <w:pStyle w:val="a6"/>
        <w:framePr w:w="10656" w:wrap="notBeside" w:vAnchor="text" w:hAnchor="text" w:xAlign="center" w:y="1"/>
        <w:shd w:val="clear" w:color="auto" w:fill="auto"/>
        <w:spacing w:line="140" w:lineRule="exact"/>
      </w:pPr>
      <w:r>
        <w:rPr>
          <w:rStyle w:val="a7"/>
        </w:rPr>
        <w:t>(тыс. рублей)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570"/>
        <w:gridCol w:w="912"/>
        <w:gridCol w:w="917"/>
        <w:gridCol w:w="1382"/>
        <w:gridCol w:w="1070"/>
        <w:gridCol w:w="1243"/>
      </w:tblGrid>
      <w:tr w:rsidR="0012303B" w:rsidTr="008F6496">
        <w:trPr>
          <w:trHeight w:hRule="exact" w:val="6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right="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Наименование классификаторов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раздел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подраздел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целевая статья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вид расхода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расходы на 2010 год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4201</w:t>
            </w:r>
          </w:p>
        </w:tc>
      </w:tr>
      <w:tr w:rsidR="0012303B" w:rsidTr="008F6496">
        <w:trPr>
          <w:trHeight w:hRule="exact" w:val="8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</w:tr>
      <w:tr w:rsidR="0012303B" w:rsidTr="008F6496">
        <w:trPr>
          <w:trHeight w:hRule="exact" w:val="8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0020000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</w:tr>
      <w:tr w:rsidR="0012303B" w:rsidTr="008F6496">
        <w:trPr>
          <w:trHeight w:hRule="exact"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0020300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</w:tr>
      <w:tr w:rsidR="0012303B" w:rsidTr="008F6496">
        <w:trPr>
          <w:trHeight w:hRule="exact" w:val="4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0020300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</w:tr>
      <w:tr w:rsidR="0012303B" w:rsidTr="008F6496">
        <w:trPr>
          <w:trHeight w:hRule="exact" w:val="6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455287" w:rsidRDefault="008F6496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496">
              <w:rPr>
                <w:rStyle w:val="55pt"/>
                <w:rFonts w:ascii="Times New Roman" w:hAnsi="Times New Roman" w:cs="Times New Roman"/>
                <w:b w:val="0"/>
                <w:sz w:val="18"/>
                <w:szCs w:val="18"/>
              </w:rPr>
              <w:t xml:space="preserve">Функционирование правительства </w:t>
            </w:r>
            <w:proofErr w:type="gramStart"/>
            <w:r w:rsidRPr="008F6496">
              <w:rPr>
                <w:rStyle w:val="55pt"/>
                <w:rFonts w:ascii="Times New Roman" w:hAnsi="Times New Roman" w:cs="Times New Roman"/>
                <w:b w:val="0"/>
                <w:sz w:val="18"/>
                <w:szCs w:val="18"/>
              </w:rPr>
              <w:t>Российской</w:t>
            </w:r>
            <w:proofErr w:type="gramEnd"/>
          </w:p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Федерации, высших исполнительных органов государственной власти субъектов Российской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3801</w:t>
            </w:r>
          </w:p>
        </w:tc>
      </w:tr>
      <w:tr w:rsidR="0012303B" w:rsidTr="008F6496">
        <w:trPr>
          <w:trHeight w:hRule="exact" w:val="9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 xml:space="preserve">Руководство и управление в сфере установленных функций органов государственной власти субъектов РФ и </w:t>
            </w:r>
            <w:r w:rsidR="008F6496"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органов</w:t>
            </w: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 xml:space="preserve"> местного самоуправления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0020000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3801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Центральный аппарат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0020400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3801</w:t>
            </w:r>
          </w:p>
        </w:tc>
      </w:tr>
      <w:tr w:rsidR="0012303B" w:rsidTr="008F6496">
        <w:trPr>
          <w:trHeight w:hRule="exact" w:val="4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0020400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3801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Обеспечение проведения выборов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Избирательная компания</w:t>
            </w:r>
            <w:proofErr w:type="gram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0200000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Избирательная компания</w:t>
            </w:r>
            <w:proofErr w:type="gram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0200003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</w:tr>
      <w:tr w:rsidR="0012303B" w:rsidTr="008F6496">
        <w:trPr>
          <w:trHeight w:hRule="exact"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0200003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</w:tr>
      <w:tr w:rsidR="0012303B" w:rsidTr="008F6496">
        <w:trPr>
          <w:trHeight w:hRule="exact"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2303B" w:rsidTr="008F6496">
        <w:trPr>
          <w:trHeight w:hRule="exact"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 xml:space="preserve">Обеспечение приватизации проведение </w:t>
            </w:r>
            <w:r w:rsidRPr="008F6496">
              <w:rPr>
                <w:rStyle w:val="7pt"/>
                <w:rFonts w:ascii="Times New Roman" w:hAnsi="Times New Roman" w:cs="Times New Roman"/>
                <w:sz w:val="18"/>
                <w:szCs w:val="18"/>
              </w:rPr>
              <w:t>предпро</w:t>
            </w:r>
            <w:r w:rsidR="008F6496">
              <w:rPr>
                <w:rStyle w:val="7pt"/>
                <w:rFonts w:ascii="Times New Roman" w:hAnsi="Times New Roman" w:cs="Times New Roman"/>
                <w:sz w:val="18"/>
                <w:szCs w:val="18"/>
              </w:rPr>
              <w:t xml:space="preserve">дажной </w:t>
            </w:r>
            <w:proofErr w:type="spellStart"/>
            <w:r w:rsidR="008F6496">
              <w:rPr>
                <w:rStyle w:val="7pt"/>
                <w:rFonts w:ascii="Times New Roman" w:hAnsi="Times New Roman" w:cs="Times New Roman"/>
                <w:sz w:val="18"/>
                <w:szCs w:val="18"/>
              </w:rPr>
              <w:t>подготовки</w:t>
            </w:r>
            <w:r w:rsidRPr="008F6496">
              <w:rPr>
                <w:rStyle w:val="7pt"/>
                <w:rFonts w:ascii="Times New Roman" w:hAnsi="Times New Roman" w:cs="Times New Roman"/>
                <w:sz w:val="18"/>
                <w:szCs w:val="18"/>
              </w:rPr>
              <w:t>_объе</w:t>
            </w:r>
            <w:r w:rsidR="008F6496">
              <w:rPr>
                <w:rStyle w:val="7pt"/>
                <w:rFonts w:ascii="Times New Roman" w:hAnsi="Times New Roman" w:cs="Times New Roman"/>
                <w:sz w:val="18"/>
                <w:szCs w:val="18"/>
              </w:rPr>
              <w:t>кто</w:t>
            </w:r>
            <w:r w:rsidRPr="008F6496">
              <w:rPr>
                <w:rStyle w:val="7pt"/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Start"/>
            <w:r w:rsidRPr="008F6496">
              <w:rPr>
                <w:rStyle w:val="7pt"/>
                <w:rFonts w:ascii="Times New Roman" w:hAnsi="Times New Roman" w:cs="Times New Roman"/>
                <w:sz w:val="18"/>
                <w:szCs w:val="18"/>
              </w:rPr>
              <w:t>.</w:t>
            </w:r>
            <w:r w:rsidR="008F6496">
              <w:rPr>
                <w:rStyle w:val="7pt"/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8F6496">
              <w:rPr>
                <w:rStyle w:val="7pt"/>
                <w:rFonts w:ascii="Times New Roman" w:hAnsi="Times New Roman" w:cs="Times New Roman"/>
                <w:sz w:val="18"/>
                <w:szCs w:val="18"/>
              </w:rPr>
              <w:t>р</w:t>
            </w:r>
            <w:r w:rsidRPr="008F6496">
              <w:rPr>
                <w:rStyle w:val="7pt"/>
                <w:rFonts w:ascii="Times New Roman" w:hAnsi="Times New Roman" w:cs="Times New Roman"/>
                <w:sz w:val="18"/>
                <w:szCs w:val="18"/>
              </w:rPr>
              <w:t>иватмзащш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0022000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 xml:space="preserve">Обеспечение приватизации проведение </w:t>
            </w:r>
            <w:proofErr w:type="spellStart"/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псе</w:t>
            </w:r>
            <w:proofErr w:type="gramStart"/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;п</w:t>
            </w:r>
            <w:proofErr w:type="gramEnd"/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."</w:t>
            </w:r>
            <w:proofErr w:type="spellStart"/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гккойсшготозки</w:t>
            </w:r>
            <w:proofErr w:type="spellEnd"/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 xml:space="preserve"> объектов </w:t>
            </w:r>
            <w:proofErr w:type="spellStart"/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ппиват-кзаиии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0022900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2303B" w:rsidTr="008F6496">
        <w:trPr>
          <w:trHeight w:hRule="exact"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0022900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4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 xml:space="preserve">Осуществление первичного воинского учета на </w:t>
            </w:r>
            <w:proofErr w:type="spellStart"/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теопитопиях</w:t>
            </w:r>
            <w:proofErr w:type="gramStart"/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ле</w:t>
            </w:r>
            <w:proofErr w:type="spellEnd"/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F6496">
              <w:rPr>
                <w:rStyle w:val="FranklinGothicBook6pt"/>
                <w:rFonts w:ascii="Times New Roman" w:hAnsi="Times New Roman" w:cs="Times New Roman"/>
                <w:sz w:val="18"/>
                <w:szCs w:val="18"/>
              </w:rPr>
              <w:t>отсутствуют</w:t>
            </w:r>
            <w:r w:rsidRPr="008F6496">
              <w:rPr>
                <w:rStyle w:val="6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F6496">
              <w:rPr>
                <w:rStyle w:val="FranklinGothicBook6pt"/>
                <w:rFonts w:ascii="Times New Roman" w:hAnsi="Times New Roman" w:cs="Times New Roman"/>
                <w:sz w:val="18"/>
                <w:szCs w:val="18"/>
              </w:rPr>
              <w:t>войн</w:t>
            </w:r>
            <w:r w:rsidRPr="008F6496">
              <w:rPr>
                <w:rStyle w:val="6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комиссапиаты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0013600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0013600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0"/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</w:tr>
      <w:tr w:rsidR="0012303B" w:rsidTr="008F6496">
        <w:trPr>
          <w:trHeight w:hRule="exact"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6000000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</w:tr>
      <w:tr w:rsidR="0012303B" w:rsidTr="008F6496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6000100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</w:tr>
      <w:tr w:rsidR="0012303B" w:rsidTr="008F6496">
        <w:trPr>
          <w:trHeight w:hRule="exact" w:val="5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"/>
                <w:rFonts w:ascii="Times New Roman" w:hAnsi="Times New Roman" w:cs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6000100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03B" w:rsidRPr="008F6496" w:rsidRDefault="000B2D10" w:rsidP="008F6496">
            <w:pPr>
              <w:pStyle w:val="11"/>
              <w:framePr w:w="10656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496">
              <w:rPr>
                <w:rStyle w:val="8pt1"/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</w:tr>
    </w:tbl>
    <w:p w:rsidR="0012303B" w:rsidRDefault="0012303B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579"/>
        <w:gridCol w:w="907"/>
        <w:gridCol w:w="917"/>
        <w:gridCol w:w="1382"/>
        <w:gridCol w:w="1070"/>
        <w:gridCol w:w="1248"/>
      </w:tblGrid>
      <w:tr w:rsidR="00455287" w:rsidRPr="00455287" w:rsidTr="00455287">
        <w:trPr>
          <w:trHeight w:hRule="exact" w:val="4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lastRenderedPageBreak/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Строительство и содержание автомобильных дорог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6000200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13731</w:t>
            </w:r>
          </w:p>
        </w:tc>
      </w:tr>
      <w:tr w:rsidR="00455287" w:rsidRPr="00455287" w:rsidTr="00455287">
        <w:trPr>
          <w:trHeight w:hRule="exact" w:val="4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6000200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13731</w:t>
            </w:r>
          </w:p>
        </w:tc>
      </w:tr>
      <w:tr w:rsidR="00455287" w:rsidRPr="00455287" w:rsidTr="00455287">
        <w:trPr>
          <w:trHeight w:hRule="exact" w:val="4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Прочие мероприятия по благоустройству городских и сельских поселений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6000500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2777</w:t>
            </w:r>
          </w:p>
        </w:tc>
      </w:tr>
      <w:tr w:rsidR="00455287" w:rsidRPr="00455287" w:rsidTr="00455287">
        <w:trPr>
          <w:trHeight w:hRule="exact"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right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6000500</w:t>
            </w:r>
            <w:proofErr w:type="gramStart"/>
            <w:r w:rsidRPr="00455287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455287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:</w:t>
            </w:r>
            <w:proofErr w:type="gramEnd"/>
            <w:r w:rsidRPr="00455287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2777</w:t>
            </w:r>
          </w:p>
        </w:tc>
      </w:tr>
      <w:tr w:rsidR="00455287" w:rsidRPr="00455287" w:rsidTr="00455287">
        <w:trPr>
          <w:trHeight w:hRule="exact"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198</w:t>
            </w:r>
          </w:p>
        </w:tc>
      </w:tr>
      <w:tr w:rsidR="00455287" w:rsidRPr="00455287" w:rsidTr="00455287">
        <w:trPr>
          <w:trHeight w:hRule="exact"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198</w:t>
            </w:r>
          </w:p>
        </w:tc>
      </w:tr>
      <w:tr w:rsidR="00455287" w:rsidRPr="00455287" w:rsidTr="00455287">
        <w:trPr>
          <w:trHeight w:hRule="exact" w:val="4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Детские дошкольные муниципальные учреждения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4200000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198</w:t>
            </w:r>
          </w:p>
        </w:tc>
      </w:tr>
      <w:tr w:rsidR="00455287" w:rsidRPr="00455287" w:rsidTr="00455287">
        <w:trPr>
          <w:trHeight w:hRule="exact"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Детские дошкольные муниципальные учреждения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4209900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198</w:t>
            </w:r>
          </w:p>
        </w:tc>
      </w:tr>
      <w:tr w:rsidR="00455287" w:rsidRPr="00455287" w:rsidTr="00455287">
        <w:trPr>
          <w:trHeight w:hRule="exact" w:val="4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4209900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198</w:t>
            </w:r>
          </w:p>
        </w:tc>
      </w:tr>
      <w:tr w:rsidR="00455287" w:rsidRPr="00455287" w:rsidTr="00455287">
        <w:trPr>
          <w:trHeight w:hRule="exact" w:val="4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79</w:t>
            </w:r>
          </w:p>
        </w:tc>
      </w:tr>
      <w:tr w:rsidR="00455287" w:rsidRPr="00455287" w:rsidTr="00455287">
        <w:trPr>
          <w:trHeight w:hRule="exact" w:val="4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Организационно-воспитательная работа с молодежью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4310000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79</w:t>
            </w:r>
          </w:p>
        </w:tc>
      </w:tr>
      <w:tr w:rsidR="00455287" w:rsidRPr="00455287" w:rsidTr="00455287">
        <w:trPr>
          <w:trHeight w:hRule="exact"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4310100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79</w:t>
            </w:r>
          </w:p>
        </w:tc>
      </w:tr>
      <w:tr w:rsidR="00455287" w:rsidRPr="00455287" w:rsidTr="00455287">
        <w:trPr>
          <w:trHeight w:hRule="exact"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4310100:;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79</w:t>
            </w:r>
          </w:p>
        </w:tc>
      </w:tr>
      <w:tr w:rsidR="00455287" w:rsidRPr="00455287" w:rsidTr="00455287">
        <w:trPr>
          <w:trHeight w:hRule="exact"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Здравоохранение, физическая культура и спорт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134</w:t>
            </w:r>
          </w:p>
        </w:tc>
      </w:tr>
      <w:tr w:rsidR="00455287" w:rsidRPr="00455287" w:rsidTr="00455287">
        <w:trPr>
          <w:trHeight w:hRule="exact"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134</w:t>
            </w:r>
          </w:p>
        </w:tc>
      </w:tr>
      <w:tr w:rsidR="00455287" w:rsidRPr="00455287" w:rsidTr="00455287">
        <w:trPr>
          <w:trHeight w:hRule="exact" w:val="4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21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Физкультурно-оздоровительная работа и спортивные мероприятия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5120000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134</w:t>
            </w:r>
          </w:p>
        </w:tc>
      </w:tr>
      <w:tr w:rsidR="00455287" w:rsidRPr="00455287" w:rsidTr="00455287">
        <w:trPr>
          <w:trHeight w:hRule="exact" w:val="4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21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5129700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134</w:t>
            </w:r>
          </w:p>
        </w:tc>
      </w:tr>
      <w:tr w:rsidR="00455287" w:rsidRPr="00455287" w:rsidTr="00455287">
        <w:trPr>
          <w:trHeight w:hRule="exact" w:val="4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5129700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134</w:t>
            </w:r>
          </w:p>
        </w:tc>
      </w:tr>
      <w:tr w:rsidR="00455287" w:rsidRPr="00455287" w:rsidTr="00455287">
        <w:trPr>
          <w:trHeight w:hRule="exact"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170</w:t>
            </w:r>
          </w:p>
        </w:tc>
      </w:tr>
      <w:tr w:rsidR="00455287" w:rsidRPr="00455287" w:rsidTr="00455287">
        <w:trPr>
          <w:trHeight w:hRule="exact"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170</w:t>
            </w:r>
          </w:p>
        </w:tc>
      </w:tr>
      <w:tr w:rsidR="00455287" w:rsidRPr="00455287" w:rsidTr="00455287">
        <w:trPr>
          <w:trHeight w:hRule="exact"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Мероприятия в области социальной политики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5140000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170</w:t>
            </w:r>
          </w:p>
        </w:tc>
      </w:tr>
      <w:tr w:rsidR="00455287" w:rsidRPr="00455287" w:rsidTr="00455287">
        <w:trPr>
          <w:trHeight w:hRule="exact"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Мероприятия в области социальной политики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5140100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170</w:t>
            </w:r>
          </w:p>
        </w:tc>
      </w:tr>
      <w:tr w:rsidR="00455287" w:rsidRPr="00455287" w:rsidTr="00455287">
        <w:trPr>
          <w:trHeight w:hRule="exact"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after="60"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06</w:t>
            </w:r>
          </w:p>
          <w:p w:rsidR="00455287" w:rsidRPr="00455287" w:rsidRDefault="00455287" w:rsidP="00455287">
            <w:pPr>
              <w:spacing w:before="60" w:line="8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FrankRuehl" w:hAnsi="Arial" w:cs="Arial"/>
                <w:sz w:val="8"/>
                <w:szCs w:val="8"/>
              </w:rPr>
              <w:t>■</w:t>
            </w:r>
            <w:r w:rsidRPr="00455287">
              <w:rPr>
                <w:rFonts w:ascii="FrankRuehl" w:eastAsia="FrankRuehl" w:hAnsi="FrankRuehl" w:cs="FrankRuehl"/>
                <w:sz w:val="8"/>
                <w:szCs w:val="8"/>
              </w:rPr>
              <w:t xml:space="preserve"> </w:t>
            </w:r>
            <w:r w:rsidRPr="00455287">
              <w:rPr>
                <w:rFonts w:ascii="Arial" w:eastAsia="FrankRuehl" w:hAnsi="Arial" w:cs="Arial"/>
                <w:sz w:val="8"/>
                <w:szCs w:val="8"/>
              </w:rPr>
              <w:t>■■</w:t>
            </w:r>
            <w:r w:rsidRPr="00455287">
              <w:rPr>
                <w:rFonts w:ascii="FrankRuehl" w:eastAsia="FrankRuehl" w:hAnsi="FrankRuehl" w:cs="FrankRuehl"/>
                <w:sz w:val="8"/>
                <w:szCs w:val="8"/>
              </w:rPr>
              <w:t xml:space="preserve"> '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5140100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170</w:t>
            </w:r>
          </w:p>
        </w:tc>
      </w:tr>
      <w:tr w:rsidR="00455287" w:rsidRPr="00455287" w:rsidTr="00455287">
        <w:trPr>
          <w:trHeight w:hRule="exact"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4214</w:t>
            </w:r>
          </w:p>
        </w:tc>
      </w:tr>
      <w:tr w:rsidR="00455287" w:rsidRPr="00455287" w:rsidTr="00455287">
        <w:trPr>
          <w:trHeight w:hRule="exact"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4214</w:t>
            </w:r>
          </w:p>
        </w:tc>
      </w:tr>
      <w:tr w:rsidR="00455287" w:rsidRPr="00455287" w:rsidTr="00455287">
        <w:trPr>
          <w:trHeight w:hRule="exact" w:val="22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20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55287">
              <w:rPr>
                <w:rFonts w:ascii="Arial" w:eastAsia="Arial" w:hAnsi="Arial" w:cs="Arial"/>
                <w:sz w:val="16"/>
                <w:szCs w:val="16"/>
              </w:rPr>
              <w:t>Софинансирование</w:t>
            </w:r>
            <w:proofErr w:type="spellEnd"/>
            <w:r w:rsidRPr="00455287">
              <w:rPr>
                <w:rFonts w:ascii="Arial" w:eastAsia="Arial" w:hAnsi="Arial" w:cs="Arial"/>
                <w:sz w:val="16"/>
                <w:szCs w:val="16"/>
              </w:rPr>
              <w:t xml:space="preserve"> социальных программ субъектов Российской Федерации, связанных с предоставлением субсидий бюджетам субъектов Российской Федерации на социальные программы субъектов Российской Федерации, связанные с укреплением материально- технической базы учреждений социального обслуживания населения и оказанием адресной социальной помощи неработающим пенсионерам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5210000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4214</w:t>
            </w:r>
          </w:p>
        </w:tc>
      </w:tr>
      <w:tr w:rsidR="00455287" w:rsidRPr="00455287" w:rsidTr="00455287">
        <w:trPr>
          <w:trHeight w:hRule="exact" w:val="7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21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Осуществление части полномочий по решению ВМЗ в соответствии с заключенными соглашениями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5210600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4214</w:t>
            </w:r>
          </w:p>
        </w:tc>
      </w:tr>
      <w:tr w:rsidR="00455287" w:rsidRPr="00455287" w:rsidTr="00455287">
        <w:trPr>
          <w:trHeight w:hRule="exact" w:val="4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5210600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017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Arial" w:eastAsia="Arial" w:hAnsi="Arial" w:cs="Arial"/>
                <w:sz w:val="16"/>
                <w:szCs w:val="16"/>
              </w:rPr>
              <w:t>4214</w:t>
            </w:r>
          </w:p>
        </w:tc>
      </w:tr>
    </w:tbl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  <w:bookmarkStart w:id="1" w:name="_GoBack"/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p w:rsidR="00455287" w:rsidRDefault="00455287">
      <w:pPr>
        <w:rPr>
          <w:sz w:val="2"/>
          <w:szCs w:val="2"/>
        </w:rPr>
      </w:pPr>
    </w:p>
    <w:tbl>
      <w:tblPr>
        <w:tblpPr w:leftFromText="180" w:rightFromText="180" w:vertAnchor="text" w:horzAnchor="margin" w:tblpY="-680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1"/>
        <w:gridCol w:w="907"/>
        <w:gridCol w:w="917"/>
        <w:gridCol w:w="1382"/>
        <w:gridCol w:w="1070"/>
        <w:gridCol w:w="1234"/>
      </w:tblGrid>
      <w:tr w:rsidR="00455287" w:rsidRPr="00455287" w:rsidTr="003E4C10">
        <w:trPr>
          <w:trHeight w:hRule="exact" w:val="509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Всего расходов по бюджету сельского поселения Тимофеевка: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287" w:rsidRPr="00455287" w:rsidRDefault="00455287" w:rsidP="00455287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287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26320</w:t>
            </w:r>
          </w:p>
        </w:tc>
      </w:tr>
      <w:bookmarkEnd w:id="1"/>
    </w:tbl>
    <w:p w:rsidR="00455287" w:rsidRDefault="00455287">
      <w:pPr>
        <w:rPr>
          <w:sz w:val="2"/>
          <w:szCs w:val="2"/>
        </w:rPr>
      </w:pPr>
    </w:p>
    <w:sectPr w:rsidR="00455287">
      <w:type w:val="continuous"/>
      <w:pgSz w:w="11909" w:h="16838"/>
      <w:pgMar w:top="680" w:right="521" w:bottom="651" w:left="5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52" w:rsidRDefault="009A2C52">
      <w:r>
        <w:separator/>
      </w:r>
    </w:p>
  </w:endnote>
  <w:endnote w:type="continuationSeparator" w:id="0">
    <w:p w:rsidR="009A2C52" w:rsidRDefault="009A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52" w:rsidRDefault="009A2C52"/>
  </w:footnote>
  <w:footnote w:type="continuationSeparator" w:id="0">
    <w:p w:rsidR="009A2C52" w:rsidRDefault="009A2C5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2303B"/>
    <w:rsid w:val="000B2D10"/>
    <w:rsid w:val="0012303B"/>
    <w:rsid w:val="00455287"/>
    <w:rsid w:val="008F6496"/>
    <w:rsid w:val="009A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Подпись к таблице_"/>
    <w:basedOn w:val="a0"/>
    <w:link w:val="a6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7">
    <w:name w:val="Подпись к таблице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/>
    </w:rPr>
  </w:style>
  <w:style w:type="character" w:customStyle="1" w:styleId="8pt">
    <w:name w:val="Основной текст + 8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pt0">
    <w:name w:val="Основной текст + 8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55pt">
    <w:name w:val="Основной текст + 5;5 pt;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LucidaSansUnicode45pt">
    <w:name w:val="Основной текст + Lucida Sans Unicode;4;5 pt;Курсив"/>
    <w:basedOn w:val="a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FranklinGothicBook45pt">
    <w:name w:val="Основной текст + Franklin Gothic Book;4;5 pt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FranklinGothicBook45pt0">
    <w:name w:val="Основной текст + Franklin Gothic Book;4;5 pt;Малые прописные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8pt1">
    <w:name w:val="Основной текст + 8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7pt">
    <w:name w:val="Основной текст + 7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FranklinGothicBook6pt">
    <w:name w:val="Основной текст + Franklin Gothic Book;6 pt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pt">
    <w:name w:val="Основной текст + 6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outlineLvl w:val="0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120" w:line="206" w:lineRule="exact"/>
    </w:pPr>
    <w:rPr>
      <w:rFonts w:ascii="Arial" w:eastAsia="Arial" w:hAnsi="Arial" w:cs="Arial"/>
      <w:sz w:val="16"/>
      <w:szCs w:val="1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20" w:line="250" w:lineRule="exact"/>
    </w:pPr>
    <w:rPr>
      <w:rFonts w:ascii="Arial" w:eastAsia="Arial" w:hAnsi="Arial" w:cs="Arial"/>
      <w:sz w:val="19"/>
      <w:szCs w:val="19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Арзамасцев Владимир</dc:creator>
  <cp:lastModifiedBy>Арзамасцев Владимир</cp:lastModifiedBy>
  <cp:revision>2</cp:revision>
  <dcterms:created xsi:type="dcterms:W3CDTF">2013-03-26T08:54:00Z</dcterms:created>
  <dcterms:modified xsi:type="dcterms:W3CDTF">2013-04-10T08:35:00Z</dcterms:modified>
</cp:coreProperties>
</file>