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F00" w:rsidRDefault="009D1823">
      <w:pPr>
        <w:framePr w:h="160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7" r:href="rId8"/>
          </v:shape>
        </w:pict>
      </w:r>
      <w:r>
        <w:fldChar w:fldCharType="end"/>
      </w:r>
    </w:p>
    <w:p w:rsidR="00285F00" w:rsidRDefault="00285F00">
      <w:pPr>
        <w:rPr>
          <w:sz w:val="2"/>
          <w:szCs w:val="2"/>
        </w:rPr>
      </w:pPr>
    </w:p>
    <w:p w:rsidR="00285F00" w:rsidRDefault="009D1823">
      <w:pPr>
        <w:pStyle w:val="20"/>
        <w:shd w:val="clear" w:color="auto" w:fill="auto"/>
        <w:spacing w:before="483" w:after="212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285F00" w:rsidRDefault="009D1823">
      <w:pPr>
        <w:pStyle w:val="20"/>
        <w:shd w:val="clear" w:color="auto" w:fill="auto"/>
        <w:spacing w:before="0" w:after="254" w:line="190" w:lineRule="exact"/>
      </w:pPr>
      <w:r>
        <w:t>РЕШЕНИЕ</w:t>
      </w:r>
    </w:p>
    <w:p w:rsidR="00285F00" w:rsidRDefault="009D1823">
      <w:pPr>
        <w:pStyle w:val="20"/>
        <w:shd w:val="clear" w:color="auto" w:fill="auto"/>
        <w:spacing w:before="0" w:after="145" w:line="190" w:lineRule="exact"/>
      </w:pPr>
      <w:r>
        <w:t xml:space="preserve">от 24 мая 2010 г. </w:t>
      </w:r>
      <w:r>
        <w:rPr>
          <w:lang w:val="en-US"/>
        </w:rPr>
        <w:t>N</w:t>
      </w:r>
      <w:r w:rsidRPr="00002137">
        <w:t xml:space="preserve"> </w:t>
      </w:r>
      <w:r>
        <w:t>56</w:t>
      </w:r>
    </w:p>
    <w:p w:rsidR="00285F00" w:rsidRDefault="009D1823">
      <w:pPr>
        <w:pStyle w:val="20"/>
        <w:shd w:val="clear" w:color="auto" w:fill="auto"/>
        <w:spacing w:before="0" w:after="0"/>
      </w:pPr>
      <w:r>
        <w:t xml:space="preserve">««О ВНЕСЕНИИ ИЗМЕНЕНИЙ В РЕШЕНИЕ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285F00" w:rsidRDefault="009D1823">
      <w:pPr>
        <w:pStyle w:val="20"/>
        <w:shd w:val="clear" w:color="auto" w:fill="auto"/>
        <w:spacing w:before="0" w:after="220"/>
      </w:pPr>
      <w:r>
        <w:t>САМАРСКОЙ ОБЛАСТИ « О БЮДЖЕТЕ СЕЛЬСКОГО ПОСЕЛЕНИЯ ТИМОФЕЕВКА МУНИЦИПАЛЬНОГО РАЙОНА СТАВРОПОЛЬСКИЙ САМАРСКОЙ ОБЛАСТИ НА 2010 ГО</w:t>
      </w:r>
      <w:r>
        <w:t>Д И НА ПЛАНОВЫЙ ПЕРИОД 2011</w:t>
      </w:r>
      <w:proofErr w:type="gramStart"/>
      <w:r>
        <w:t xml:space="preserve"> И</w:t>
      </w:r>
      <w:proofErr w:type="gramEnd"/>
      <w:r>
        <w:t xml:space="preserve"> 2012 ГОДОВ»»</w:t>
      </w:r>
    </w:p>
    <w:p w:rsidR="00285F00" w:rsidRDefault="009D1823">
      <w:pPr>
        <w:pStyle w:val="1"/>
        <w:shd w:val="clear" w:color="auto" w:fill="auto"/>
        <w:spacing w:before="0" w:after="29" w:line="180" w:lineRule="exact"/>
      </w:pPr>
      <w:r>
        <w:t>Рассмотрев представленные изменения в бюджет сельского поселения Тимофеевка</w:t>
      </w:r>
    </w:p>
    <w:p w:rsidR="00285F00" w:rsidRDefault="009D1823">
      <w:pPr>
        <w:pStyle w:val="1"/>
        <w:shd w:val="clear" w:color="auto" w:fill="auto"/>
        <w:spacing w:before="0" w:after="264" w:line="180" w:lineRule="exact"/>
        <w:ind w:left="40" w:firstLine="680"/>
        <w:jc w:val="left"/>
      </w:pPr>
      <w:r>
        <w:t>муниципального района Ставропольский Самарской области на 2010 год</w:t>
      </w:r>
    </w:p>
    <w:p w:rsidR="00285F00" w:rsidRDefault="009D1823">
      <w:pPr>
        <w:pStyle w:val="1"/>
        <w:shd w:val="clear" w:color="auto" w:fill="auto"/>
        <w:spacing w:before="0" w:after="202" w:line="180" w:lineRule="exact"/>
        <w:ind w:left="40" w:firstLine="680"/>
        <w:jc w:val="left"/>
      </w:pPr>
      <w:r>
        <w:t>Собрание представителей сельского поселения, РЕШИЛО:</w:t>
      </w:r>
    </w:p>
    <w:p w:rsidR="00285F00" w:rsidRDefault="009D1823">
      <w:pPr>
        <w:pStyle w:val="1"/>
        <w:shd w:val="clear" w:color="auto" w:fill="auto"/>
        <w:spacing w:before="0" w:after="247" w:line="264" w:lineRule="exact"/>
        <w:ind w:left="40" w:right="20" w:firstLine="680"/>
        <w:jc w:val="left"/>
      </w:pPr>
      <w:r>
        <w:t xml:space="preserve">Внести в Решение </w:t>
      </w:r>
      <w:r>
        <w:t>Собрания Представителей сельского поселения Тимофеевка муниципального района Ставропольский Самарской области от 25 декабря 2009 года № 47 « О бюджете сельского поселения Тимофеевка муниципального района Ставропольский Самарской области на 2010год и на пла</w:t>
      </w:r>
      <w:r>
        <w:t xml:space="preserve">новый период 2011 и 2012годов» </w:t>
      </w:r>
      <w:proofErr w:type="gramStart"/>
      <w:r>
        <w:t xml:space="preserve">( </w:t>
      </w:r>
      <w:proofErr w:type="gramEnd"/>
      <w:r>
        <w:t>газета « Ставрополь-на-Волге» от 29 декабря 2009года № 229-234, от 6 апреля 2010года № 86-88) следующие изменения:</w:t>
      </w:r>
    </w:p>
    <w:p w:rsidR="00285F00" w:rsidRDefault="009D1823">
      <w:pPr>
        <w:pStyle w:val="1"/>
        <w:shd w:val="clear" w:color="auto" w:fill="auto"/>
        <w:spacing w:before="0" w:after="202" w:line="180" w:lineRule="exact"/>
        <w:ind w:left="40" w:firstLine="680"/>
        <w:jc w:val="left"/>
      </w:pPr>
      <w:r>
        <w:t>1. Пункт 8 дополнить подпунктом 8.1 следующего содержания:</w:t>
      </w:r>
    </w:p>
    <w:p w:rsidR="00285F00" w:rsidRDefault="009D1823">
      <w:pPr>
        <w:pStyle w:val="1"/>
        <w:shd w:val="clear" w:color="auto" w:fill="auto"/>
        <w:tabs>
          <w:tab w:val="left" w:pos="4324"/>
          <w:tab w:val="left" w:pos="4756"/>
          <w:tab w:val="left" w:pos="5409"/>
        </w:tabs>
        <w:spacing w:before="0" w:after="0" w:line="264" w:lineRule="exact"/>
        <w:ind w:left="1060" w:right="20"/>
        <w:jc w:val="both"/>
      </w:pPr>
      <w:proofErr w:type="gramStart"/>
      <w:r>
        <w:t>«Обеспечить в 2010 году списание нереальной к взы</w:t>
      </w:r>
      <w:r>
        <w:t>сканию задолженности прошлых лет по налогам и сборам, а также половины или полной суммы задолженности по пеням и штрафам с налогоплательщиков, в отношении которых решение о реструктуризации задолженности по налогам и сборам и задолженности по пеням и штраф</w:t>
      </w:r>
      <w:r>
        <w:t>ам в доле средств бюджета сельского поселения Тимофеевка муниципального района Ставропольский Самарской области были приняты на</w:t>
      </w:r>
      <w:proofErr w:type="gramEnd"/>
      <w:r>
        <w:t xml:space="preserve"> </w:t>
      </w:r>
      <w:proofErr w:type="gramStart"/>
      <w:r>
        <w:t>основании</w:t>
      </w:r>
      <w:proofErr w:type="gramEnd"/>
      <w:r>
        <w:t xml:space="preserve"> ходатайств главы сельского поселения Тимофеевка муниципального района Ставропольский Самарской области и в соответстви</w:t>
      </w:r>
      <w:r>
        <w:t>и с Постановлением Правительства Российской Федерации от 03.09.1999г.</w:t>
      </w:r>
      <w:r>
        <w:tab/>
        <w:t>№</w:t>
      </w:r>
      <w:r>
        <w:tab/>
        <w:t>1002</w:t>
      </w:r>
      <w:r>
        <w:tab/>
        <w:t>« О порядке и сроках проведения</w:t>
      </w:r>
    </w:p>
    <w:p w:rsidR="00285F00" w:rsidRDefault="009D1823">
      <w:pPr>
        <w:pStyle w:val="1"/>
        <w:shd w:val="clear" w:color="auto" w:fill="auto"/>
        <w:spacing w:before="0" w:after="0" w:line="264" w:lineRule="exact"/>
        <w:ind w:left="1060" w:right="20"/>
        <w:jc w:val="both"/>
      </w:pPr>
      <w:r>
        <w:t>реструктуризации кредиторской задолженности юридических лиц по налогам и сборам, а также задолженности по начисленным пеням и штрафам, перед федера</w:t>
      </w:r>
      <w:r>
        <w:t xml:space="preserve">льным бюджетом» и которые, погасили </w:t>
      </w:r>
      <w:proofErr w:type="gramStart"/>
      <w:r>
        <w:t xml:space="preserve">( </w:t>
      </w:r>
      <w:proofErr w:type="gramEnd"/>
      <w:r>
        <w:t>при условии своевременного внесения текущих налоговых платежей) половину или полную сумму реструктуризированной задолженности в течение двух или четырех лет соответственно с момента погашения указанной задолженности.</w:t>
      </w:r>
    </w:p>
    <w:p w:rsidR="00285F00" w:rsidRDefault="009D1823">
      <w:pPr>
        <w:pStyle w:val="1"/>
        <w:shd w:val="clear" w:color="auto" w:fill="auto"/>
        <w:spacing w:before="0" w:after="167" w:line="264" w:lineRule="exact"/>
        <w:ind w:left="1060" w:right="20"/>
        <w:jc w:val="both"/>
      </w:pPr>
      <w:r>
        <w:t>Р</w:t>
      </w:r>
      <w:r>
        <w:t xml:space="preserve">ешение о списании указанной задолженности по пеням и штрафам в соответствии с полномочиями определенными действующим налоговым законодательством Российской Федерации, принимаются налоговым органом по месту нахождения организации, в отношении задолженности </w:t>
      </w:r>
      <w:r>
        <w:t>которой проводится реструктуризация</w:t>
      </w:r>
      <w:proofErr w:type="gramStart"/>
      <w:r>
        <w:t>.»</w:t>
      </w:r>
      <w:proofErr w:type="gramEnd"/>
    </w:p>
    <w:p w:rsidR="00285F00" w:rsidRDefault="00285F00">
      <w:pPr>
        <w:pStyle w:val="30"/>
        <w:shd w:val="clear" w:color="auto" w:fill="auto"/>
        <w:spacing w:before="0" w:line="130" w:lineRule="exact"/>
        <w:ind w:left="3120"/>
      </w:pPr>
    </w:p>
    <w:p w:rsidR="00285F00" w:rsidRDefault="009D1823">
      <w:pPr>
        <w:pStyle w:val="1"/>
        <w:shd w:val="clear" w:color="auto" w:fill="auto"/>
        <w:spacing w:before="0" w:after="24" w:line="18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9.9pt;margin-top:.25pt;width:17.2pt;height:21.9pt;z-index:-125829376;mso-wrap-distance-left:5pt;mso-wrap-distance-right:6.15pt;mso-position-horizontal-relative:margin" filled="f" stroked="f">
            <v:textbox style="mso-fit-shape-to-text:t" inset="0,0,0,0">
              <w:txbxContent>
                <w:p w:rsidR="00285F00" w:rsidRDefault="009D1823">
                  <w:pPr>
                    <w:pStyle w:val="4"/>
                    <w:shd w:val="clear" w:color="auto" w:fill="auto"/>
                    <w:spacing w:after="54" w:line="150" w:lineRule="exact"/>
                    <w:ind w:left="100"/>
                  </w:pPr>
                  <w:r>
                    <w:rPr>
                      <w:rStyle w:val="475ptExact"/>
                    </w:rPr>
                    <w:t>2</w:t>
                  </w:r>
                  <w:r>
                    <w:t>.</w:t>
                  </w:r>
                </w:p>
                <w:p w:rsidR="00285F00" w:rsidRDefault="009D1823">
                  <w:pPr>
                    <w:pStyle w:val="5"/>
                    <w:shd w:val="clear" w:color="auto" w:fill="auto"/>
                    <w:spacing w:before="0" w:line="150" w:lineRule="exact"/>
                    <w:ind w:left="100"/>
                  </w:pPr>
                  <w:r>
                    <w:rPr>
                      <w:rStyle w:val="575ptExact"/>
                    </w:rPr>
                    <w:t>3</w:t>
                  </w:r>
                  <w:r>
                    <w:t>.</w:t>
                  </w:r>
                </w:p>
              </w:txbxContent>
            </v:textbox>
            <w10:wrap type="square" anchorx="margin"/>
          </v:shape>
        </w:pict>
      </w:r>
      <w:r>
        <w:t>Настоящее Решение вступает в силу с момента его подписания.</w:t>
      </w:r>
    </w:p>
    <w:p w:rsidR="00285F00" w:rsidRDefault="009D1823">
      <w:pPr>
        <w:pStyle w:val="1"/>
        <w:shd w:val="clear" w:color="auto" w:fill="auto"/>
        <w:spacing w:before="0" w:after="0" w:line="180" w:lineRule="exact"/>
        <w:sectPr w:rsidR="00285F00">
          <w:type w:val="continuous"/>
          <w:pgSz w:w="16838" w:h="23810"/>
          <w:pgMar w:top="3765" w:right="2923" w:bottom="3837" w:left="4574" w:header="0" w:footer="3" w:gutter="0"/>
          <w:cols w:space="720"/>
          <w:noEndnote/>
          <w:docGrid w:linePitch="360"/>
        </w:sectPr>
      </w:pPr>
      <w:r>
        <w:t>Настоящее Решение опубликовать в средствах массовой информации.</w:t>
      </w:r>
    </w:p>
    <w:p w:rsidR="00285F00" w:rsidRDefault="00285F00">
      <w:pPr>
        <w:spacing w:before="29" w:after="29" w:line="240" w:lineRule="exact"/>
        <w:rPr>
          <w:sz w:val="19"/>
          <w:szCs w:val="19"/>
        </w:rPr>
      </w:pPr>
    </w:p>
    <w:p w:rsidR="00285F00" w:rsidRDefault="00285F00">
      <w:pPr>
        <w:rPr>
          <w:sz w:val="2"/>
          <w:szCs w:val="2"/>
        </w:rPr>
        <w:sectPr w:rsidR="00285F00">
          <w:type w:val="continuous"/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285F00" w:rsidRDefault="009D1823">
      <w:pPr>
        <w:pStyle w:val="1"/>
        <w:shd w:val="clear" w:color="auto" w:fill="auto"/>
        <w:spacing w:before="0" w:after="0" w:line="250" w:lineRule="exact"/>
        <w:ind w:left="40" w:right="300"/>
        <w:jc w:val="both"/>
      </w:pPr>
      <w:bookmarkStart w:id="0" w:name="_GoBack"/>
      <w:bookmarkEnd w:id="0"/>
      <w:r>
        <w:lastRenderedPageBreak/>
        <w:pict>
          <v:shape id="_x0000_s1029" type="#_x0000_t202" style="position:absolute;left:0;text-align:left;margin-left:352.5pt;margin-top:24.95pt;width:51.45pt;height:9.1pt;z-index:-125829374;mso-wrap-distance-left:5pt;mso-wrap-distance-right:5pt;mso-position-horizontal-relative:margin" filled="f" stroked="f">
            <v:textbox style="mso-fit-shape-to-text:t" inset="0,0,0,0">
              <w:txbxContent>
                <w:p w:rsidR="00285F00" w:rsidRDefault="009D1823">
                  <w:pPr>
                    <w:pStyle w:val="1"/>
                    <w:shd w:val="clear" w:color="auto" w:fill="auto"/>
                    <w:spacing w:before="0" w:after="0" w:line="170" w:lineRule="exact"/>
                    <w:ind w:left="100"/>
                    <w:jc w:val="left"/>
                  </w:pPr>
                  <w:proofErr w:type="spellStart"/>
                  <w:r>
                    <w:rPr>
                      <w:rStyle w:val="Exact"/>
                      <w:spacing w:val="0"/>
                    </w:rPr>
                    <w:t>В.Д.Савин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t xml:space="preserve">Глава сельского </w:t>
      </w:r>
      <w:r>
        <w:t>поселения Тимофеевка, Председатель Собрания представителей сельского поселения Тимофеевка</w:t>
      </w:r>
    </w:p>
    <w:sectPr w:rsidR="00285F00">
      <w:type w:val="continuous"/>
      <w:pgSz w:w="16838" w:h="23810"/>
      <w:pgMar w:top="3780" w:right="8083" w:bottom="3852" w:left="45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823" w:rsidRDefault="009D1823">
      <w:r>
        <w:separator/>
      </w:r>
    </w:p>
  </w:endnote>
  <w:endnote w:type="continuationSeparator" w:id="0">
    <w:p w:rsidR="009D1823" w:rsidRDefault="009D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823" w:rsidRDefault="009D1823"/>
  </w:footnote>
  <w:footnote w:type="continuationSeparator" w:id="0">
    <w:p w:rsidR="009D1823" w:rsidRDefault="009D182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5F00"/>
    <w:rsid w:val="00002137"/>
    <w:rsid w:val="00285F00"/>
    <w:rsid w:val="009D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475ptExact">
    <w:name w:val="Основной текст (4) + 7;5 pt;Не полужирный Exact"/>
    <w:basedOn w:val="4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5Exact">
    <w:name w:val="Основной текст (5) Exact"/>
    <w:basedOn w:val="a0"/>
    <w:link w:val="5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575ptExact">
    <w:name w:val="Основной текст (5) + 7;5 pt;Не полужирный Exact"/>
    <w:basedOn w:val="5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spacing w:val="-20"/>
      <w:sz w:val="13"/>
      <w:szCs w:val="13"/>
      <w:u w:val="none"/>
    </w:rPr>
  </w:style>
  <w:style w:type="character" w:customStyle="1" w:styleId="Exact">
    <w:name w:val="Основной текст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8"/>
      <w:szCs w:val="8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before="60" w:line="0" w:lineRule="atLeast"/>
    </w:pPr>
    <w:rPr>
      <w:rFonts w:ascii="Arial" w:eastAsia="Arial" w:hAnsi="Arial" w:cs="Arial"/>
      <w:b/>
      <w:bCs/>
      <w:sz w:val="10"/>
      <w:szCs w:val="1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180" w:line="230" w:lineRule="exac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after="60" w:line="0" w:lineRule="atLeast"/>
      <w:jc w:val="center"/>
    </w:pPr>
    <w:rPr>
      <w:rFonts w:ascii="Arial" w:eastAsia="Arial" w:hAnsi="Arial" w:cs="Arial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</w:pPr>
    <w:rPr>
      <w:rFonts w:ascii="Arial" w:eastAsia="Arial" w:hAnsi="Arial" w:cs="Arial"/>
      <w:i/>
      <w:iCs/>
      <w:spacing w:val="-20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2013-03-23T12:39:00Z</dcterms:created>
  <dcterms:modified xsi:type="dcterms:W3CDTF">2013-03-23T12:41:00Z</dcterms:modified>
</cp:coreProperties>
</file>