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F47" w:rsidRDefault="00925CBF">
      <w:pPr>
        <w:framePr w:h="1656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83.25pt">
            <v:imagedata r:id="rId8" r:href="rId9"/>
          </v:shape>
        </w:pict>
      </w:r>
      <w:r>
        <w:fldChar w:fldCharType="end"/>
      </w:r>
    </w:p>
    <w:p w:rsidR="00342F47" w:rsidRDefault="00342F47">
      <w:pPr>
        <w:rPr>
          <w:sz w:val="2"/>
          <w:szCs w:val="2"/>
        </w:rPr>
      </w:pPr>
    </w:p>
    <w:p w:rsidR="00342F47" w:rsidRDefault="00925CBF">
      <w:pPr>
        <w:pStyle w:val="20"/>
        <w:shd w:val="clear" w:color="auto" w:fill="auto"/>
        <w:spacing w:before="183" w:after="275"/>
      </w:pPr>
      <w:r>
        <w:t xml:space="preserve">СОБРАНИЕ ПРЕДСТАВИТЕЛЕЙ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</w:p>
    <w:p w:rsidR="00342F47" w:rsidRDefault="00925CBF">
      <w:pPr>
        <w:pStyle w:val="10"/>
        <w:keepNext/>
        <w:keepLines/>
        <w:shd w:val="clear" w:color="auto" w:fill="auto"/>
        <w:spacing w:before="0" w:after="219" w:line="310" w:lineRule="exact"/>
      </w:pPr>
      <w:bookmarkStart w:id="0" w:name="bookmark0"/>
      <w:r>
        <w:t>РЕШЕНИЕ</w:t>
      </w:r>
      <w:bookmarkEnd w:id="0"/>
    </w:p>
    <w:p w:rsidR="00342F47" w:rsidRDefault="00925CBF">
      <w:pPr>
        <w:pStyle w:val="22"/>
        <w:keepNext/>
        <w:keepLines/>
        <w:shd w:val="clear" w:color="auto" w:fill="auto"/>
        <w:spacing w:before="0" w:line="240" w:lineRule="exact"/>
        <w:sectPr w:rsidR="00342F47">
          <w:type w:val="continuous"/>
          <w:pgSz w:w="11909" w:h="16838"/>
          <w:pgMar w:top="1136" w:right="2839" w:bottom="2518" w:left="2940" w:header="0" w:footer="3" w:gutter="0"/>
          <w:cols w:space="720"/>
          <w:noEndnote/>
          <w:docGrid w:linePitch="360"/>
        </w:sectPr>
      </w:pPr>
      <w:bookmarkStart w:id="1" w:name="bookmark1"/>
      <w:r>
        <w:t xml:space="preserve">От 03.02. 2011 </w:t>
      </w:r>
      <w:r>
        <w:t>г.№ 6/2</w:t>
      </w:r>
      <w:bookmarkEnd w:id="1"/>
    </w:p>
    <w:p w:rsidR="00342F47" w:rsidRDefault="00342F47">
      <w:pPr>
        <w:spacing w:line="240" w:lineRule="exact"/>
        <w:rPr>
          <w:sz w:val="19"/>
          <w:szCs w:val="19"/>
        </w:rPr>
      </w:pPr>
    </w:p>
    <w:p w:rsidR="00342F47" w:rsidRDefault="00342F47">
      <w:pPr>
        <w:spacing w:line="240" w:lineRule="exact"/>
        <w:rPr>
          <w:sz w:val="19"/>
          <w:szCs w:val="19"/>
        </w:rPr>
      </w:pPr>
    </w:p>
    <w:p w:rsidR="00342F47" w:rsidRDefault="00342F47">
      <w:pPr>
        <w:spacing w:line="240" w:lineRule="exact"/>
        <w:rPr>
          <w:sz w:val="19"/>
          <w:szCs w:val="19"/>
        </w:rPr>
      </w:pPr>
    </w:p>
    <w:p w:rsidR="00342F47" w:rsidRDefault="00342F47">
      <w:pPr>
        <w:spacing w:line="240" w:lineRule="exact"/>
        <w:rPr>
          <w:sz w:val="19"/>
          <w:szCs w:val="19"/>
        </w:rPr>
      </w:pPr>
    </w:p>
    <w:p w:rsidR="00342F47" w:rsidRDefault="00342F47">
      <w:pPr>
        <w:spacing w:before="42" w:after="42" w:line="240" w:lineRule="exact"/>
        <w:rPr>
          <w:sz w:val="19"/>
          <w:szCs w:val="19"/>
        </w:rPr>
      </w:pPr>
    </w:p>
    <w:p w:rsidR="00342F47" w:rsidRDefault="00342F47">
      <w:pPr>
        <w:rPr>
          <w:sz w:val="2"/>
          <w:szCs w:val="2"/>
        </w:rPr>
        <w:sectPr w:rsidR="00342F47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42F47" w:rsidRDefault="00925CBF">
      <w:pPr>
        <w:pStyle w:val="23"/>
        <w:shd w:val="clear" w:color="auto" w:fill="auto"/>
        <w:ind w:left="40" w:firstLine="0"/>
      </w:pPr>
      <w:r>
        <w:lastRenderedPageBreak/>
        <w:t>Об утверждении Положе</w:t>
      </w:r>
      <w:r>
        <w:rPr>
          <w:rStyle w:val="11"/>
        </w:rPr>
        <w:t>ния</w:t>
      </w:r>
    </w:p>
    <w:p w:rsidR="00342F47" w:rsidRDefault="00925CBF">
      <w:pPr>
        <w:pStyle w:val="23"/>
        <w:shd w:val="clear" w:color="auto" w:fill="auto"/>
        <w:spacing w:after="780"/>
        <w:ind w:left="40" w:right="2760" w:firstLine="0"/>
      </w:pPr>
      <w:r>
        <w:t>Об участии в профилактике терроризма и экстремизма, а также минимизации и (или) ликвидации последствий проявления терроризма и экстремизма на территории сельского поселе</w:t>
      </w:r>
      <w:r>
        <w:rPr>
          <w:rStyle w:val="11"/>
        </w:rPr>
        <w:t>ния</w:t>
      </w:r>
      <w:r>
        <w:t xml:space="preserve"> Тимофеевка муниципальн</w:t>
      </w:r>
      <w:r>
        <w:t xml:space="preserve">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342F47" w:rsidRDefault="00925CBF">
      <w:pPr>
        <w:pStyle w:val="23"/>
        <w:shd w:val="clear" w:color="auto" w:fill="auto"/>
        <w:ind w:left="40" w:right="340" w:firstLine="0"/>
      </w:pPr>
      <w:r>
        <w:t>В соответствии с Федеральным законом от 06.10.2003г. №131 ФЗ «Об общих принципах организации местного самоуправления в Российской Федерации», Уставом сельского поселения Тимофеевка.</w:t>
      </w:r>
    </w:p>
    <w:p w:rsidR="00342F47" w:rsidRDefault="00925CBF">
      <w:pPr>
        <w:pStyle w:val="23"/>
        <w:shd w:val="clear" w:color="auto" w:fill="auto"/>
        <w:spacing w:after="267"/>
        <w:ind w:left="40" w:firstLine="0"/>
      </w:pPr>
      <w:r>
        <w:t xml:space="preserve">Собрание представителей </w:t>
      </w:r>
      <w:r>
        <w:t>сельского поселения Тимофеевка</w:t>
      </w:r>
    </w:p>
    <w:p w:rsidR="00342F47" w:rsidRDefault="00925CBF">
      <w:pPr>
        <w:pStyle w:val="23"/>
        <w:shd w:val="clear" w:color="auto" w:fill="auto"/>
        <w:spacing w:after="259" w:line="240" w:lineRule="exact"/>
        <w:ind w:left="3700" w:firstLine="0"/>
        <w:jc w:val="left"/>
      </w:pPr>
      <w:r>
        <w:t>РЕШИЛО:</w:t>
      </w:r>
    </w:p>
    <w:p w:rsidR="00342F47" w:rsidRDefault="00925CBF">
      <w:pPr>
        <w:pStyle w:val="23"/>
        <w:numPr>
          <w:ilvl w:val="0"/>
          <w:numId w:val="1"/>
        </w:numPr>
        <w:shd w:val="clear" w:color="auto" w:fill="auto"/>
        <w:tabs>
          <w:tab w:val="left" w:pos="390"/>
        </w:tabs>
        <w:spacing w:line="283" w:lineRule="exact"/>
        <w:ind w:left="400" w:right="340"/>
        <w:jc w:val="left"/>
      </w:pPr>
      <w:r>
        <w:t>Утвердить Положение об участии в профилактике терроризма и экстремизма, а также минимизации и (или) ликвидации последствий проявления терроризма и экстремизма на территории сельского поселе</w:t>
      </w:r>
      <w:r>
        <w:rPr>
          <w:rStyle w:val="11"/>
        </w:rPr>
        <w:t>ния</w:t>
      </w:r>
      <w:r>
        <w:t xml:space="preserve"> Тимофеевка муниципальног</w:t>
      </w:r>
      <w:r>
        <w:t xml:space="preserve">о района </w:t>
      </w:r>
      <w:proofErr w:type="gramStart"/>
      <w:r>
        <w:t>Ставропольский</w:t>
      </w:r>
      <w:proofErr w:type="gramEnd"/>
      <w:r>
        <w:t xml:space="preserve"> Самарской области (Приложение №1).</w:t>
      </w:r>
    </w:p>
    <w:p w:rsidR="00342F47" w:rsidRDefault="00925CBF">
      <w:pPr>
        <w:pStyle w:val="23"/>
        <w:numPr>
          <w:ilvl w:val="0"/>
          <w:numId w:val="1"/>
        </w:numPr>
        <w:shd w:val="clear" w:color="auto" w:fill="auto"/>
        <w:tabs>
          <w:tab w:val="left" w:pos="390"/>
        </w:tabs>
        <w:spacing w:line="283" w:lineRule="exact"/>
        <w:ind w:left="40" w:firstLine="0"/>
      </w:pPr>
      <w:r>
        <w:t>Решение вступает в силу с момента его подписания.</w:t>
      </w:r>
    </w:p>
    <w:p w:rsidR="00342F47" w:rsidRDefault="00925CBF">
      <w:pPr>
        <w:pStyle w:val="23"/>
        <w:numPr>
          <w:ilvl w:val="0"/>
          <w:numId w:val="1"/>
        </w:numPr>
        <w:shd w:val="clear" w:color="auto" w:fill="auto"/>
        <w:tabs>
          <w:tab w:val="left" w:pos="390"/>
        </w:tabs>
        <w:spacing w:line="283" w:lineRule="exact"/>
        <w:ind w:left="40" w:firstLine="0"/>
      </w:pPr>
      <w:r>
        <w:t>Настоящее решение опубликовать в средствах массовой информации.</w:t>
      </w:r>
    </w:p>
    <w:p w:rsidR="00342F47" w:rsidRDefault="00925CBF">
      <w:pPr>
        <w:pStyle w:val="23"/>
        <w:numPr>
          <w:ilvl w:val="0"/>
          <w:numId w:val="1"/>
        </w:numPr>
        <w:shd w:val="clear" w:color="auto" w:fill="auto"/>
        <w:tabs>
          <w:tab w:val="left" w:pos="390"/>
        </w:tabs>
        <w:spacing w:after="248" w:line="283" w:lineRule="exact"/>
        <w:ind w:left="40" w:firstLine="0"/>
      </w:pPr>
      <w:proofErr w:type="gramStart"/>
      <w:r>
        <w:t>Контроль за</w:t>
      </w:r>
      <w:proofErr w:type="gramEnd"/>
      <w:r>
        <w:t xml:space="preserve"> исполне</w:t>
      </w:r>
      <w:r>
        <w:rPr>
          <w:rStyle w:val="11"/>
        </w:rPr>
        <w:t>ни</w:t>
      </w:r>
      <w:r>
        <w:t>ем данного решения оставляю за собой.</w:t>
      </w:r>
    </w:p>
    <w:p w:rsidR="002A5695" w:rsidRDefault="002A5695" w:rsidP="002A5695">
      <w:pPr>
        <w:pStyle w:val="23"/>
        <w:shd w:val="clear" w:color="auto" w:fill="auto"/>
        <w:tabs>
          <w:tab w:val="left" w:pos="390"/>
        </w:tabs>
        <w:spacing w:after="248" w:line="283" w:lineRule="exact"/>
        <w:ind w:firstLine="0"/>
      </w:pPr>
      <w:bookmarkStart w:id="2" w:name="_GoBack"/>
      <w:bookmarkEnd w:id="2"/>
    </w:p>
    <w:p w:rsidR="002A5695" w:rsidRDefault="00925CBF">
      <w:pPr>
        <w:pStyle w:val="23"/>
        <w:shd w:val="clear" w:color="auto" w:fill="auto"/>
        <w:ind w:left="40" w:firstLine="0"/>
      </w:pPr>
      <w:r>
        <w:t xml:space="preserve">Глава </w:t>
      </w:r>
      <w:r>
        <w:t>сельского поселения Тимофеевка</w:t>
      </w:r>
    </w:p>
    <w:p w:rsidR="002A5695" w:rsidRDefault="00925CBF">
      <w:pPr>
        <w:pStyle w:val="23"/>
        <w:shd w:val="clear" w:color="auto" w:fill="auto"/>
        <w:ind w:left="40" w:firstLine="0"/>
      </w:pPr>
      <w:r>
        <w:t>Председатель Собрания представителей</w:t>
      </w:r>
    </w:p>
    <w:p w:rsidR="00342F47" w:rsidRDefault="002A5695">
      <w:pPr>
        <w:pStyle w:val="23"/>
        <w:shd w:val="clear" w:color="auto" w:fill="auto"/>
        <w:ind w:left="40" w:firstLine="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96.45pt;margin-top:4.15pt;width:70.55pt;height:11pt;z-index:-125829376;mso-wrap-distance-left:5pt;mso-wrap-distance-right:5pt;mso-position-horizontal-relative:margin" filled="f" stroked="f">
            <v:textbox style="mso-fit-shape-to-text:t" inset="0,0,0,0">
              <w:txbxContent>
                <w:p w:rsidR="00342F47" w:rsidRDefault="00925CBF">
                  <w:pPr>
                    <w:pStyle w:val="a4"/>
                    <w:shd w:val="clear" w:color="auto" w:fill="auto"/>
                    <w:spacing w:line="220" w:lineRule="exact"/>
                  </w:pPr>
                  <w:r>
                    <w:rPr>
                      <w:spacing w:val="0"/>
                    </w:rPr>
                    <w:t>А.Н. Сорокин</w:t>
                  </w:r>
                </w:p>
              </w:txbxContent>
            </v:textbox>
            <w10:wrap type="square" anchorx="margin"/>
          </v:shape>
        </w:pict>
      </w:r>
      <w:r w:rsidR="00925CBF">
        <w:t xml:space="preserve"> сельского поселения Тимофеевка</w:t>
      </w:r>
    </w:p>
    <w:sectPr w:rsidR="00342F47" w:rsidSect="002A5695">
      <w:type w:val="continuous"/>
      <w:pgSz w:w="11909" w:h="16838"/>
      <w:pgMar w:top="1151" w:right="1001" w:bottom="1134" w:left="102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CBF" w:rsidRDefault="00925CBF">
      <w:r>
        <w:separator/>
      </w:r>
    </w:p>
  </w:endnote>
  <w:endnote w:type="continuationSeparator" w:id="0">
    <w:p w:rsidR="00925CBF" w:rsidRDefault="00925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CBF" w:rsidRDefault="00925CBF"/>
  </w:footnote>
  <w:footnote w:type="continuationSeparator" w:id="0">
    <w:p w:rsidR="00925CBF" w:rsidRDefault="00925CB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155B9"/>
    <w:multiLevelType w:val="multilevel"/>
    <w:tmpl w:val="BAD286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342F47"/>
    <w:rsid w:val="002A5695"/>
    <w:rsid w:val="00342F47"/>
    <w:rsid w:val="00925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pacing w:val="90"/>
      <w:sz w:val="31"/>
      <w:szCs w:val="31"/>
      <w:u w:val="none"/>
    </w:rPr>
  </w:style>
  <w:style w:type="character" w:customStyle="1" w:styleId="21">
    <w:name w:val="Заголовок №2_"/>
    <w:basedOn w:val="a0"/>
    <w:link w:val="22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"/>
      <w:sz w:val="22"/>
      <w:szCs w:val="22"/>
      <w:u w:val="none"/>
    </w:rPr>
  </w:style>
  <w:style w:type="character" w:customStyle="1" w:styleId="a5">
    <w:name w:val="Основной текст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1">
    <w:name w:val="Основной текст1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after="300" w:line="278" w:lineRule="exact"/>
      <w:jc w:val="center"/>
    </w:pPr>
    <w:rPr>
      <w:rFonts w:ascii="Arial" w:eastAsia="Arial" w:hAnsi="Arial" w:cs="Arial"/>
      <w:b/>
      <w:bCs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00" w:after="300" w:line="0" w:lineRule="atLeast"/>
      <w:jc w:val="center"/>
      <w:outlineLvl w:val="0"/>
    </w:pPr>
    <w:rPr>
      <w:rFonts w:ascii="Arial" w:eastAsia="Arial" w:hAnsi="Arial" w:cs="Arial"/>
      <w:b/>
      <w:bCs/>
      <w:spacing w:val="90"/>
      <w:sz w:val="31"/>
      <w:szCs w:val="31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300" w:line="0" w:lineRule="atLeast"/>
      <w:jc w:val="center"/>
      <w:outlineLvl w:val="1"/>
    </w:pPr>
    <w:rPr>
      <w:rFonts w:ascii="Arial" w:eastAsia="Arial" w:hAnsi="Arial" w:cs="Arial"/>
      <w:b/>
      <w:bCs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3"/>
      <w:sz w:val="22"/>
      <w:szCs w:val="22"/>
    </w:rPr>
  </w:style>
  <w:style w:type="paragraph" w:customStyle="1" w:styleId="23">
    <w:name w:val="Основной текст2"/>
    <w:basedOn w:val="a"/>
    <w:link w:val="a5"/>
    <w:pPr>
      <w:shd w:val="clear" w:color="auto" w:fill="FFFFFF"/>
      <w:spacing w:line="274" w:lineRule="exact"/>
      <w:ind w:hanging="360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2013-03-27T11:33:00Z</dcterms:created>
  <dcterms:modified xsi:type="dcterms:W3CDTF">2013-03-27T11:34:00Z</dcterms:modified>
</cp:coreProperties>
</file>