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EBF" w:rsidRDefault="00012175">
      <w:pPr>
        <w:framePr w:h="166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88361F">
        <w:fldChar w:fldCharType="begin"/>
      </w:r>
      <w:r w:rsidR="0088361F">
        <w:instrText xml:space="preserve"> </w:instrText>
      </w:r>
      <w:r w:rsidR="0088361F">
        <w:instrText>INCLUDEPICTURE  "C:\\Users\\Арзамасцев Владимир\\Desktop\\B41A~1\\AppData\\Local\\Temp\\FineReader11\\media\\image1.jpeg" \* MERGEFORMATINET</w:instrText>
      </w:r>
      <w:r w:rsidR="0088361F">
        <w:instrText xml:space="preserve"> </w:instrText>
      </w:r>
      <w:r w:rsidR="0088361F">
        <w:fldChar w:fldCharType="separate"/>
      </w:r>
      <w:r w:rsidR="0088361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4pt">
            <v:imagedata r:id="rId8" r:href="rId9"/>
          </v:shape>
        </w:pict>
      </w:r>
      <w:r w:rsidR="0088361F">
        <w:fldChar w:fldCharType="end"/>
      </w:r>
      <w:r>
        <w:fldChar w:fldCharType="end"/>
      </w:r>
    </w:p>
    <w:p w:rsidR="00186EBF" w:rsidRDefault="00186EBF">
      <w:pPr>
        <w:rPr>
          <w:sz w:val="2"/>
          <w:szCs w:val="2"/>
        </w:rPr>
      </w:pPr>
    </w:p>
    <w:p w:rsidR="00186EBF" w:rsidRDefault="00012175">
      <w:pPr>
        <w:pStyle w:val="20"/>
        <w:shd w:val="clear" w:color="auto" w:fill="auto"/>
        <w:spacing w:before="182" w:after="243"/>
        <w:ind w:right="2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186EBF" w:rsidRDefault="00012175">
      <w:pPr>
        <w:pStyle w:val="10"/>
        <w:keepNext/>
        <w:keepLines/>
        <w:shd w:val="clear" w:color="auto" w:fill="auto"/>
        <w:spacing w:before="0" w:after="350" w:line="270" w:lineRule="exact"/>
        <w:ind w:right="20"/>
      </w:pPr>
      <w:bookmarkStart w:id="0" w:name="bookmark0"/>
      <w:r>
        <w:t>РЕШЕНИЕ</w:t>
      </w:r>
      <w:bookmarkEnd w:id="0"/>
    </w:p>
    <w:p w:rsidR="00186EBF" w:rsidRDefault="00012175">
      <w:pPr>
        <w:pStyle w:val="30"/>
        <w:shd w:val="clear" w:color="auto" w:fill="auto"/>
        <w:tabs>
          <w:tab w:val="center" w:pos="8247"/>
          <w:tab w:val="center" w:pos="8545"/>
        </w:tabs>
        <w:spacing w:before="0" w:after="252" w:line="230" w:lineRule="exact"/>
        <w:ind w:left="20"/>
      </w:pPr>
      <w:r>
        <w:t>от 24 февраля 2011 года</w:t>
      </w:r>
      <w:r>
        <w:tab/>
        <w:t>№</w:t>
      </w:r>
      <w:r>
        <w:tab/>
        <w:t>8</w:t>
      </w:r>
    </w:p>
    <w:p w:rsidR="00186EBF" w:rsidRDefault="00012175">
      <w:pPr>
        <w:pStyle w:val="11"/>
        <w:shd w:val="clear" w:color="auto" w:fill="auto"/>
        <w:spacing w:before="0"/>
        <w:ind w:right="20"/>
      </w:pPr>
      <w:r>
        <w:t>«Об исполнении отчета бюджета сельского поселения Тимофеевка муниципального района Ставропольский Самарской области за 2010 год»</w:t>
      </w:r>
    </w:p>
    <w:p w:rsidR="00186EBF" w:rsidRDefault="00012175">
      <w:pPr>
        <w:pStyle w:val="11"/>
        <w:shd w:val="clear" w:color="auto" w:fill="auto"/>
        <w:spacing w:before="0" w:after="0"/>
        <w:ind w:left="20" w:right="360" w:firstLine="820"/>
        <w:jc w:val="left"/>
      </w:pPr>
      <w:r>
        <w:t>Заслушав отчет «Об исполнении бюджета сельского поселения Тимофеевка за 2010 год</w:t>
      </w:r>
    </w:p>
    <w:p w:rsidR="00186EBF" w:rsidRDefault="00012175">
      <w:pPr>
        <w:pStyle w:val="11"/>
        <w:shd w:val="clear" w:color="auto" w:fill="auto"/>
        <w:spacing w:before="0" w:after="0"/>
        <w:ind w:left="20" w:firstLine="820"/>
        <w:jc w:val="left"/>
      </w:pPr>
      <w:r>
        <w:t>Собрание представителей РЕШИЛО:</w:t>
      </w:r>
    </w:p>
    <w:p w:rsidR="00186EBF" w:rsidRDefault="00012175" w:rsidP="00773AD8">
      <w:pPr>
        <w:pStyle w:val="11"/>
        <w:shd w:val="clear" w:color="auto" w:fill="auto"/>
        <w:tabs>
          <w:tab w:val="right" w:pos="5208"/>
        </w:tabs>
        <w:spacing w:before="0" w:after="0"/>
        <w:ind w:left="360" w:right="360" w:firstLine="820"/>
        <w:jc w:val="left"/>
      </w:pPr>
      <w:r>
        <w:t xml:space="preserve">1. Утвердить исполнение бюджета сельского поселения Тимофеевка муниципального района Ставропольский Самарской области за 2010 год по </w:t>
      </w:r>
      <w:r w:rsidR="00773AD8">
        <w:t xml:space="preserve">    </w:t>
      </w:r>
      <w:r>
        <w:t>доходам в сумме</w:t>
      </w:r>
      <w:r>
        <w:tab/>
        <w:t xml:space="preserve">29 682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186EBF" w:rsidRDefault="00012175">
      <w:pPr>
        <w:pStyle w:val="11"/>
        <w:shd w:val="clear" w:color="auto" w:fill="auto"/>
        <w:tabs>
          <w:tab w:val="right" w:pos="5208"/>
        </w:tabs>
        <w:spacing w:before="0" w:after="0"/>
        <w:ind w:left="360"/>
        <w:jc w:val="both"/>
      </w:pPr>
      <w:r>
        <w:t>по расходам в сумме</w:t>
      </w:r>
      <w:r>
        <w:tab/>
        <w:t xml:space="preserve">23 000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</w:p>
    <w:p w:rsidR="00186EBF" w:rsidRDefault="00012175">
      <w:pPr>
        <w:pStyle w:val="11"/>
        <w:shd w:val="clear" w:color="auto" w:fill="auto"/>
        <w:tabs>
          <w:tab w:val="right" w:pos="5208"/>
        </w:tabs>
        <w:spacing w:before="0" w:after="0"/>
        <w:ind w:left="360"/>
        <w:jc w:val="both"/>
      </w:pPr>
      <w:r>
        <w:t>профицит в сумме</w:t>
      </w:r>
      <w:r>
        <w:tab/>
        <w:t xml:space="preserve">6 682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186EBF" w:rsidRDefault="00012175">
      <w:pPr>
        <w:pStyle w:val="11"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0"/>
        <w:ind w:left="20" w:right="360" w:firstLine="820"/>
        <w:jc w:val="left"/>
      </w:pPr>
      <w:r>
        <w:t>Утвердить поступление доходов в бюджет сельского поселения Тимофеевка муниципального района Ставропольский Самарской области в соответствии с Приложением №1.</w:t>
      </w:r>
    </w:p>
    <w:p w:rsidR="00186EBF" w:rsidRDefault="00012175">
      <w:pPr>
        <w:pStyle w:val="11"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0"/>
        <w:ind w:left="20" w:right="360" w:firstLine="820"/>
        <w:jc w:val="left"/>
      </w:pPr>
      <w:r>
        <w:t>Утвердить структуру расходов бюджета сельского поселения Тимофеевка по разделам, подразделам, целевым статьям и видам расходов функциональной классификации расходов бюджетов Российской Федерации, в соответствии с Приложением №2.</w:t>
      </w:r>
    </w:p>
    <w:p w:rsidR="00186EBF" w:rsidRDefault="00012175">
      <w:pPr>
        <w:pStyle w:val="11"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0"/>
        <w:ind w:left="20" w:right="360" w:firstLine="820"/>
        <w:jc w:val="left"/>
      </w:pPr>
      <w:r>
        <w:t>Утвердить источники финансирования дефицита бюджета сельского поселения Тимофеевка в соответствии с Приложением №3.</w:t>
      </w:r>
    </w:p>
    <w:p w:rsidR="00396159" w:rsidRDefault="00396159" w:rsidP="00396159">
      <w:pPr>
        <w:pStyle w:val="11"/>
        <w:shd w:val="clear" w:color="auto" w:fill="auto"/>
        <w:tabs>
          <w:tab w:val="left" w:pos="1062"/>
        </w:tabs>
        <w:spacing w:before="0" w:after="0"/>
        <w:ind w:right="360"/>
        <w:jc w:val="left"/>
      </w:pPr>
    </w:p>
    <w:p w:rsidR="00396159" w:rsidRDefault="00396159" w:rsidP="00396159">
      <w:pPr>
        <w:pStyle w:val="11"/>
        <w:shd w:val="clear" w:color="auto" w:fill="auto"/>
        <w:tabs>
          <w:tab w:val="left" w:pos="1062"/>
        </w:tabs>
        <w:spacing w:before="0" w:after="0"/>
        <w:ind w:right="360"/>
        <w:jc w:val="left"/>
      </w:pPr>
    </w:p>
    <w:p w:rsidR="00396159" w:rsidRPr="00396159" w:rsidRDefault="00396159" w:rsidP="00396159">
      <w:pPr>
        <w:pStyle w:val="11"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0"/>
        <w:ind w:left="20" w:right="360" w:firstLine="820"/>
        <w:jc w:val="left"/>
      </w:pPr>
      <w:r w:rsidRPr="00BF1279">
        <w:rPr>
          <w:color w:val="auto"/>
        </w:rPr>
        <w:lastRenderedPageBreak/>
        <w:t>Официально опубликовать настоящее Решение в средствах массовой информации в газете «Ставрополь-на-Волге».</w:t>
      </w:r>
    </w:p>
    <w:p w:rsidR="00396159" w:rsidRDefault="00396159" w:rsidP="00396159">
      <w:pPr>
        <w:pStyle w:val="11"/>
        <w:shd w:val="clear" w:color="auto" w:fill="auto"/>
        <w:tabs>
          <w:tab w:val="left" w:pos="1062"/>
        </w:tabs>
        <w:spacing w:before="0" w:after="0"/>
        <w:ind w:right="360"/>
        <w:jc w:val="left"/>
        <w:rPr>
          <w:color w:val="auto"/>
        </w:rPr>
      </w:pPr>
    </w:p>
    <w:p w:rsidR="00396159" w:rsidRDefault="00396159" w:rsidP="00396159">
      <w:pPr>
        <w:pStyle w:val="11"/>
        <w:shd w:val="clear" w:color="auto" w:fill="auto"/>
        <w:tabs>
          <w:tab w:val="left" w:pos="1062"/>
        </w:tabs>
        <w:spacing w:before="0" w:after="0"/>
        <w:ind w:right="360"/>
        <w:jc w:val="left"/>
        <w:rPr>
          <w:color w:val="auto"/>
        </w:rPr>
      </w:pPr>
    </w:p>
    <w:p w:rsidR="00396159" w:rsidRDefault="00396159" w:rsidP="00396159">
      <w:pPr>
        <w:pStyle w:val="11"/>
        <w:shd w:val="clear" w:color="auto" w:fill="auto"/>
        <w:tabs>
          <w:tab w:val="left" w:pos="1062"/>
        </w:tabs>
        <w:spacing w:before="0" w:after="0"/>
        <w:ind w:right="360"/>
        <w:jc w:val="left"/>
        <w:rPr>
          <w:color w:val="auto"/>
        </w:rPr>
      </w:pPr>
    </w:p>
    <w:p w:rsidR="00396159" w:rsidRDefault="00396159" w:rsidP="00396159">
      <w:pPr>
        <w:pStyle w:val="11"/>
        <w:shd w:val="clear" w:color="auto" w:fill="auto"/>
        <w:tabs>
          <w:tab w:val="left" w:pos="1062"/>
        </w:tabs>
        <w:spacing w:before="0" w:after="0"/>
        <w:ind w:right="360"/>
        <w:jc w:val="left"/>
        <w:rPr>
          <w:color w:val="auto"/>
        </w:rPr>
      </w:pPr>
    </w:p>
    <w:p w:rsidR="00396159" w:rsidRPr="00396159" w:rsidRDefault="00396159" w:rsidP="00396159">
      <w:pPr>
        <w:spacing w:line="322" w:lineRule="exact"/>
        <w:ind w:left="100" w:right="16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96159">
        <w:rPr>
          <w:rFonts w:ascii="Times New Roman" w:eastAsia="Times New Roman" w:hAnsi="Times New Roman" w:cs="Times New Roman"/>
          <w:sz w:val="26"/>
          <w:szCs w:val="26"/>
        </w:rPr>
        <w:t>Глава сельского поселения Тимофеевка</w:t>
      </w:r>
    </w:p>
    <w:p w:rsidR="00396159" w:rsidRPr="00396159" w:rsidRDefault="00396159" w:rsidP="00396159">
      <w:pPr>
        <w:spacing w:line="322" w:lineRule="exact"/>
        <w:ind w:left="100" w:right="16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96159">
        <w:rPr>
          <w:rFonts w:ascii="Times New Roman" w:eastAsia="Times New Roman" w:hAnsi="Times New Roman" w:cs="Times New Roman"/>
          <w:sz w:val="26"/>
          <w:szCs w:val="26"/>
        </w:rPr>
        <w:t xml:space="preserve">муниципального района </w:t>
      </w:r>
      <w:proofErr w:type="gramStart"/>
      <w:r w:rsidRPr="00396159">
        <w:rPr>
          <w:rFonts w:ascii="Times New Roman" w:eastAsia="Times New Roman" w:hAnsi="Times New Roman" w:cs="Times New Roman"/>
          <w:sz w:val="26"/>
          <w:szCs w:val="26"/>
        </w:rPr>
        <w:t>Ставропольский</w:t>
      </w:r>
      <w:proofErr w:type="gramEnd"/>
    </w:p>
    <w:p w:rsidR="00396159" w:rsidRPr="00396159" w:rsidRDefault="00396159" w:rsidP="00396159">
      <w:pPr>
        <w:spacing w:line="322" w:lineRule="exact"/>
        <w:ind w:left="100" w:right="87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96159">
        <w:rPr>
          <w:rFonts w:ascii="Times New Roman" w:eastAsia="Times New Roman" w:hAnsi="Times New Roman" w:cs="Times New Roman"/>
          <w:sz w:val="26"/>
          <w:szCs w:val="26"/>
        </w:rPr>
        <w:t>Самарской области</w:t>
      </w:r>
    </w:p>
    <w:p w:rsidR="00396159" w:rsidRDefault="00396159" w:rsidP="00396159">
      <w:pPr>
        <w:pStyle w:val="a5"/>
        <w:shd w:val="clear" w:color="auto" w:fill="auto"/>
        <w:spacing w:line="260" w:lineRule="exact"/>
      </w:pPr>
      <w:r>
        <w:rPr>
          <w:spacing w:val="0"/>
        </w:rPr>
        <w:t xml:space="preserve">                                                                                                                               </w:t>
      </w:r>
      <w:bookmarkStart w:id="1" w:name="_GoBack"/>
      <w:bookmarkEnd w:id="1"/>
      <w:proofErr w:type="spellStart"/>
      <w:r>
        <w:rPr>
          <w:spacing w:val="0"/>
        </w:rPr>
        <w:t>А.Н.Сорокин</w:t>
      </w:r>
      <w:proofErr w:type="spellEnd"/>
    </w:p>
    <w:p w:rsidR="00396159" w:rsidRDefault="00396159" w:rsidP="00396159">
      <w:pPr>
        <w:pStyle w:val="11"/>
        <w:shd w:val="clear" w:color="auto" w:fill="auto"/>
        <w:tabs>
          <w:tab w:val="left" w:pos="1062"/>
        </w:tabs>
        <w:spacing w:before="0" w:after="0"/>
        <w:ind w:right="360"/>
        <w:jc w:val="left"/>
      </w:pPr>
    </w:p>
    <w:sectPr w:rsidR="00396159">
      <w:type w:val="continuous"/>
      <w:pgSz w:w="11909" w:h="16838"/>
      <w:pgMar w:top="1203" w:right="1058" w:bottom="1232" w:left="10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61F" w:rsidRDefault="0088361F">
      <w:r>
        <w:separator/>
      </w:r>
    </w:p>
  </w:endnote>
  <w:endnote w:type="continuationSeparator" w:id="0">
    <w:p w:rsidR="0088361F" w:rsidRDefault="00883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61F" w:rsidRDefault="0088361F"/>
  </w:footnote>
  <w:footnote w:type="continuationSeparator" w:id="0">
    <w:p w:rsidR="0088361F" w:rsidRDefault="0088361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33DA6"/>
    <w:multiLevelType w:val="multilevel"/>
    <w:tmpl w:val="78921E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86EBF"/>
    <w:rsid w:val="00012175"/>
    <w:rsid w:val="00186EBF"/>
    <w:rsid w:val="00396159"/>
    <w:rsid w:val="00773AD8"/>
    <w:rsid w:val="0088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2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48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480" w:after="420" w:line="485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Exact">
    <w:name w:val="Подпись к картинке Exact"/>
    <w:basedOn w:val="a0"/>
    <w:link w:val="a5"/>
    <w:rsid w:val="00396159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a5">
    <w:name w:val="Подпись к картинке"/>
    <w:basedOn w:val="a"/>
    <w:link w:val="Exact"/>
    <w:rsid w:val="0039615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2013-03-27T09:42:00Z</dcterms:created>
  <dcterms:modified xsi:type="dcterms:W3CDTF">2013-04-10T09:35:00Z</dcterms:modified>
</cp:coreProperties>
</file>