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7A" w:rsidRDefault="005B1181" w:rsidP="00D728AD">
      <w:pPr>
        <w:pStyle w:val="2"/>
        <w:shd w:val="clear" w:color="auto" w:fill="auto"/>
        <w:tabs>
          <w:tab w:val="right" w:pos="9398"/>
        </w:tabs>
        <w:ind w:left="6940" w:right="380"/>
      </w:pPr>
      <w:r>
        <w:t>Приложение № 2 к Решению Собрания Представителей сельского поселения Тимофеевка муниципального района Ставропольский Самарской области</w:t>
      </w:r>
      <w:r w:rsidR="00D728AD">
        <w:t xml:space="preserve"> </w:t>
      </w:r>
      <w:r>
        <w:t>от</w:t>
      </w:r>
      <w:r w:rsidR="00D728AD">
        <w:t xml:space="preserve"> </w:t>
      </w:r>
      <w:r>
        <w:t>21.03.2011 г. №9</w:t>
      </w:r>
    </w:p>
    <w:p w:rsidR="00D728AD" w:rsidRDefault="00D728AD" w:rsidP="00D728AD">
      <w:pPr>
        <w:pStyle w:val="2"/>
        <w:shd w:val="clear" w:color="auto" w:fill="auto"/>
        <w:tabs>
          <w:tab w:val="right" w:pos="9398"/>
        </w:tabs>
        <w:ind w:left="6940" w:right="380"/>
      </w:pPr>
    </w:p>
    <w:p w:rsidR="00D728AD" w:rsidRDefault="00D728AD" w:rsidP="00D728AD">
      <w:pPr>
        <w:pStyle w:val="2"/>
        <w:shd w:val="clear" w:color="auto" w:fill="auto"/>
        <w:tabs>
          <w:tab w:val="right" w:pos="9398"/>
        </w:tabs>
        <w:ind w:left="6940" w:right="380"/>
      </w:pPr>
    </w:p>
    <w:p w:rsidR="00D728AD" w:rsidRDefault="00D728AD" w:rsidP="00D728AD">
      <w:pPr>
        <w:pStyle w:val="2"/>
        <w:shd w:val="clear" w:color="auto" w:fill="auto"/>
        <w:tabs>
          <w:tab w:val="right" w:pos="9398"/>
        </w:tabs>
        <w:ind w:left="6940" w:right="380"/>
      </w:pPr>
    </w:p>
    <w:p w:rsidR="00D728AD" w:rsidRDefault="00D728AD" w:rsidP="00D728AD">
      <w:pPr>
        <w:pStyle w:val="2"/>
        <w:shd w:val="clear" w:color="auto" w:fill="auto"/>
        <w:tabs>
          <w:tab w:val="right" w:pos="9398"/>
        </w:tabs>
        <w:ind w:left="6940" w:right="380"/>
      </w:pPr>
      <w:bookmarkStart w:id="0" w:name="_GoBack"/>
      <w:bookmarkEnd w:id="0"/>
    </w:p>
    <w:p w:rsidR="00140F7A" w:rsidRDefault="005B1181">
      <w:pPr>
        <w:pStyle w:val="21"/>
        <w:shd w:val="clear" w:color="auto" w:fill="auto"/>
        <w:spacing w:before="0"/>
        <w:ind w:left="380"/>
      </w:pPr>
      <w:r>
        <w:t xml:space="preserve">Источники внутреннего финансирования дефицита бюджета сельского поселения Тимофеевка муниципального </w:t>
      </w:r>
      <w:r>
        <w:t xml:space="preserve">района </w:t>
      </w:r>
      <w:proofErr w:type="gramStart"/>
      <w:r>
        <w:t>Ставропольский</w:t>
      </w:r>
      <w:proofErr w:type="gramEnd"/>
    </w:p>
    <w:p w:rsidR="00140F7A" w:rsidRDefault="005B1181">
      <w:pPr>
        <w:pStyle w:val="21"/>
        <w:shd w:val="clear" w:color="auto" w:fill="auto"/>
        <w:spacing w:before="0" w:after="1028"/>
        <w:ind w:left="380"/>
      </w:pPr>
      <w:r>
        <w:t>на 2011 г.</w:t>
      </w:r>
    </w:p>
    <w:p w:rsidR="00140F7A" w:rsidRDefault="005B1181">
      <w:pPr>
        <w:pStyle w:val="a6"/>
        <w:framePr w:w="9542" w:wrap="notBeside" w:vAnchor="text" w:hAnchor="text" w:xAlign="center" w:y="1"/>
        <w:shd w:val="clear" w:color="auto" w:fill="auto"/>
        <w:spacing w:line="180" w:lineRule="exact"/>
      </w:pPr>
      <w:r>
        <w:t>тыс.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3768"/>
        <w:gridCol w:w="2664"/>
      </w:tblGrid>
      <w:tr w:rsidR="00140F7A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Код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Наименование источника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сумма</w:t>
            </w:r>
          </w:p>
        </w:tc>
      </w:tr>
      <w:tr w:rsidR="00140F7A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95pt"/>
              </w:rPr>
              <w:t>455 01 05 00 00 00 0000 000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269" w:lineRule="exact"/>
              <w:ind w:left="40"/>
            </w:pPr>
            <w:r>
              <w:rPr>
                <w:rStyle w:val="95pt"/>
              </w:rPr>
              <w:t>Изменение остатков средств на счетах по учёту средств бюджета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90" w:lineRule="exact"/>
              <w:ind w:right="200"/>
              <w:jc w:val="right"/>
            </w:pPr>
            <w:r>
              <w:rPr>
                <w:rStyle w:val="95pt"/>
              </w:rPr>
              <w:t>1905</w:t>
            </w:r>
          </w:p>
        </w:tc>
      </w:tr>
      <w:tr w:rsidR="00140F7A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1"/>
              </w:rPr>
              <w:t>455 01 05 02 01 10 0000 510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1"/>
              </w:rPr>
              <w:t xml:space="preserve">Увеличение прочих остатков денежных средств бюджета </w:t>
            </w:r>
            <w:r>
              <w:rPr>
                <w:rStyle w:val="1"/>
              </w:rPr>
              <w:t>поселения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80" w:lineRule="exact"/>
              <w:ind w:right="200"/>
              <w:jc w:val="right"/>
            </w:pPr>
            <w:r>
              <w:rPr>
                <w:rStyle w:val="1"/>
              </w:rPr>
              <w:t>23880</w:t>
            </w:r>
          </w:p>
        </w:tc>
      </w:tr>
      <w:tr w:rsidR="00140F7A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1"/>
              </w:rPr>
              <w:t>455 01 05 02 01 10 0000 610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1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0F7A" w:rsidRDefault="005B1181">
            <w:pPr>
              <w:pStyle w:val="2"/>
              <w:framePr w:w="9542" w:wrap="notBeside" w:vAnchor="text" w:hAnchor="text" w:xAlign="center" w:y="1"/>
              <w:shd w:val="clear" w:color="auto" w:fill="auto"/>
              <w:spacing w:line="180" w:lineRule="exact"/>
              <w:ind w:right="200"/>
              <w:jc w:val="right"/>
            </w:pPr>
            <w:r>
              <w:rPr>
                <w:rStyle w:val="1"/>
              </w:rPr>
              <w:t>21975</w:t>
            </w:r>
          </w:p>
        </w:tc>
      </w:tr>
    </w:tbl>
    <w:p w:rsidR="00140F7A" w:rsidRDefault="00140F7A">
      <w:pPr>
        <w:rPr>
          <w:sz w:val="2"/>
          <w:szCs w:val="2"/>
        </w:rPr>
      </w:pPr>
    </w:p>
    <w:p w:rsidR="00140F7A" w:rsidRDefault="00140F7A">
      <w:pPr>
        <w:rPr>
          <w:sz w:val="2"/>
          <w:szCs w:val="2"/>
        </w:rPr>
      </w:pPr>
    </w:p>
    <w:sectPr w:rsidR="00140F7A" w:rsidSect="00D728AD">
      <w:type w:val="continuous"/>
      <w:pgSz w:w="11909" w:h="16834"/>
      <w:pgMar w:top="1701" w:right="1094" w:bottom="4454" w:left="10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181" w:rsidRDefault="005B1181">
      <w:r>
        <w:separator/>
      </w:r>
    </w:p>
  </w:endnote>
  <w:endnote w:type="continuationSeparator" w:id="0">
    <w:p w:rsidR="005B1181" w:rsidRDefault="005B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181" w:rsidRDefault="005B1181"/>
  </w:footnote>
  <w:footnote w:type="continuationSeparator" w:id="0">
    <w:p w:rsidR="005B1181" w:rsidRDefault="005B118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40F7A"/>
    <w:rsid w:val="00140F7A"/>
    <w:rsid w:val="005B1181"/>
    <w:rsid w:val="00D7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5pt">
    <w:name w:val="Основной текст + 9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30" w:lineRule="exact"/>
    </w:pPr>
    <w:rPr>
      <w:rFonts w:ascii="Arial" w:eastAsia="Arial" w:hAnsi="Arial" w:cs="Arial"/>
      <w:sz w:val="18"/>
      <w:szCs w:val="18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080" w:line="259" w:lineRule="exact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2013-03-27T09:28:00Z</dcterms:created>
  <dcterms:modified xsi:type="dcterms:W3CDTF">2013-03-27T09:29:00Z</dcterms:modified>
</cp:coreProperties>
</file>