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FEA" w:rsidRDefault="00146BAA">
      <w:pPr>
        <w:pStyle w:val="20"/>
        <w:shd w:val="clear" w:color="auto" w:fill="auto"/>
        <w:spacing w:after="48" w:line="210" w:lineRule="exact"/>
        <w:ind w:left="20"/>
      </w:pPr>
      <w:r>
        <w:t>Приложение № 1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7"/>
        <w:gridCol w:w="3144"/>
        <w:gridCol w:w="3206"/>
      </w:tblGrid>
      <w:tr w:rsidR="00D2044F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 xml:space="preserve">№ </w:t>
            </w:r>
            <w:proofErr w:type="gramStart"/>
            <w:r>
              <w:rPr>
                <w:rStyle w:val="Arial11pt0pt"/>
              </w:rPr>
              <w:t>п</w:t>
            </w:r>
            <w:proofErr w:type="gramEnd"/>
            <w:r>
              <w:rPr>
                <w:rStyle w:val="Arial11pt0pt"/>
              </w:rPr>
              <w:t>/п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320"/>
            </w:pPr>
            <w:r>
              <w:rPr>
                <w:rStyle w:val="Arial11pt0pt"/>
              </w:rPr>
              <w:t>Наименование улицы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Количество фонарей (</w:t>
            </w:r>
            <w:proofErr w:type="spellStart"/>
            <w:proofErr w:type="gramStart"/>
            <w:r>
              <w:rPr>
                <w:rStyle w:val="Arial11pt0pt"/>
              </w:rPr>
              <w:t>шт</w:t>
            </w:r>
            <w:proofErr w:type="spellEnd"/>
            <w:proofErr w:type="gramEnd"/>
            <w:r>
              <w:rPr>
                <w:rStyle w:val="Arial11pt0pt"/>
              </w:rPr>
              <w:t>)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Весенняя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2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Берёзовая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3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Осенняя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4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Зелёная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5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Железнодорожная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2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6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proofErr w:type="spellStart"/>
            <w:r>
              <w:rPr>
                <w:rStyle w:val="Arial105pt0pt"/>
              </w:rPr>
              <w:t>П</w:t>
            </w:r>
            <w:proofErr w:type="gramStart"/>
            <w:r>
              <w:rPr>
                <w:rStyle w:val="Arial105pt0pt"/>
              </w:rPr>
              <w:t>~к</w:t>
            </w:r>
            <w:proofErr w:type="spellEnd"/>
            <w:proofErr w:type="gramEnd"/>
            <w:r>
              <w:rPr>
                <w:rStyle w:val="Arial105pt0pt"/>
              </w:rPr>
              <w:t xml:space="preserve"> </w:t>
            </w:r>
            <w:r>
              <w:rPr>
                <w:rStyle w:val="Arial11pt0pt"/>
              </w:rPr>
              <w:t>Мирный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1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7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Российская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5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8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П-к Дворцовый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2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9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Королева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3 '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10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П-к Красный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1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11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Луговая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5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12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П-к Северный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1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13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proofErr w:type="spellStart"/>
            <w:r>
              <w:rPr>
                <w:rStyle w:val="Arial11pt0pt"/>
              </w:rPr>
              <w:t>Тимофеевская</w:t>
            </w:r>
            <w:proofErr w:type="spellEnd"/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9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14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Цветочная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7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  <w:lang w:val="en-US"/>
              </w:rPr>
              <w:t>1S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Ново-</w:t>
            </w:r>
            <w:proofErr w:type="spellStart"/>
            <w:r>
              <w:rPr>
                <w:rStyle w:val="Arial11pt0pt"/>
              </w:rPr>
              <w:t>Уренгойская</w:t>
            </w:r>
            <w:proofErr w:type="spellEnd"/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tabs>
                <w:tab w:val="left" w:leader="dot" w:pos="965"/>
              </w:tabs>
              <w:spacing w:before="0" w:after="0" w:line="200" w:lineRule="exact"/>
              <w:jc w:val="center"/>
            </w:pPr>
            <w:r>
              <w:rPr>
                <w:rStyle w:val="MSReferenceSansSerif4pt"/>
              </w:rPr>
              <w:t>^</w:t>
            </w:r>
            <w:r>
              <w:rPr>
                <w:rStyle w:val="Arial11pt0pt"/>
              </w:rPr>
              <w:t>6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</w:pPr>
            <w:r>
              <w:rPr>
                <w:rStyle w:val="Arial11pt0pt"/>
              </w:rPr>
              <w:t>'16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Яблоневая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7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17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Звёздная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3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18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2-я Южная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right="40"/>
              <w:jc w:val="center"/>
            </w:pPr>
            <w:r>
              <w:rPr>
                <w:rStyle w:val="Arial11pt0pt"/>
              </w:rPr>
              <w:t>3</w:t>
            </w:r>
          </w:p>
        </w:tc>
      </w:tr>
      <w:tr w:rsidR="00D2044F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Arial11pt0pt"/>
              </w:rPr>
              <w:t>19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ind w:left="120"/>
            </w:pPr>
            <w:r>
              <w:rPr>
                <w:rStyle w:val="Arial11pt0pt"/>
              </w:rPr>
              <w:t>Радужная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044F" w:rsidRDefault="00D2044F" w:rsidP="00D2044F">
            <w:pPr>
              <w:pStyle w:val="1"/>
              <w:framePr w:w="7258" w:wrap="notBeside" w:vAnchor="text" w:hAnchor="page" w:x="2371" w:y="313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Arial11pt0pt"/>
              </w:rPr>
              <w:t>4</w:t>
            </w:r>
          </w:p>
        </w:tc>
      </w:tr>
    </w:tbl>
    <w:p w:rsidR="00D2044F" w:rsidRDefault="00D2044F" w:rsidP="00D2044F">
      <w:pPr>
        <w:pStyle w:val="a6"/>
        <w:framePr w:w="7258" w:wrap="notBeside" w:vAnchor="text" w:hAnchor="page" w:x="2371" w:y="3131"/>
        <w:shd w:val="clear" w:color="auto" w:fill="auto"/>
        <w:tabs>
          <w:tab w:val="right" w:pos="2933"/>
        </w:tabs>
        <w:spacing w:line="220" w:lineRule="exact"/>
        <w:jc w:val="center"/>
      </w:pPr>
      <w:r>
        <w:t>Итого:</w:t>
      </w:r>
      <w:r>
        <w:tab/>
        <w:t xml:space="preserve">                </w:t>
      </w:r>
      <w:bookmarkStart w:id="0" w:name="_GoBack"/>
      <w:bookmarkEnd w:id="0"/>
      <w:r>
        <w:t>73шт.</w:t>
      </w:r>
    </w:p>
    <w:p w:rsidR="006D6FEA" w:rsidRDefault="00146BAA">
      <w:pPr>
        <w:pStyle w:val="1"/>
        <w:shd w:val="clear" w:color="auto" w:fill="auto"/>
        <w:spacing w:before="0" w:after="2111"/>
        <w:ind w:left="20" w:right="800"/>
      </w:pPr>
      <w:r>
        <w:t xml:space="preserve">к решению Собрания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№ 49 от 12 ноября 2012 года</w:t>
      </w:r>
    </w:p>
    <w:p w:rsidR="006D6FEA" w:rsidRDefault="006D6FEA">
      <w:pPr>
        <w:rPr>
          <w:sz w:val="2"/>
          <w:szCs w:val="2"/>
        </w:rPr>
      </w:pPr>
    </w:p>
    <w:p w:rsidR="006D6FEA" w:rsidRDefault="00146BAA">
      <w:pPr>
        <w:pStyle w:val="30"/>
        <w:shd w:val="clear" w:color="auto" w:fill="auto"/>
        <w:spacing w:before="938" w:after="728" w:line="220" w:lineRule="exact"/>
        <w:ind w:right="120"/>
      </w:pPr>
      <w:r>
        <w:rPr>
          <w:rStyle w:val="31"/>
          <w:b/>
          <w:bCs/>
        </w:rPr>
        <w:t>Расчет потребляемой электроэнергии:</w:t>
      </w:r>
    </w:p>
    <w:p w:rsidR="006D6FEA" w:rsidRDefault="00146BAA">
      <w:pPr>
        <w:pStyle w:val="30"/>
        <w:shd w:val="clear" w:color="auto" w:fill="auto"/>
        <w:spacing w:before="0" w:after="0" w:line="220" w:lineRule="exact"/>
        <w:ind w:right="120"/>
      </w:pPr>
      <w:r>
        <w:t>73шт.*250Вт.*12ч. (среднее)*30дн .= 6570Квт. в месяц</w:t>
      </w:r>
    </w:p>
    <w:sectPr w:rsidR="006D6FEA">
      <w:type w:val="continuous"/>
      <w:pgSz w:w="11909" w:h="16838"/>
      <w:pgMar w:top="2282" w:right="1841" w:bottom="2282" w:left="18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BAA" w:rsidRDefault="00146BAA">
      <w:r>
        <w:separator/>
      </w:r>
    </w:p>
  </w:endnote>
  <w:endnote w:type="continuationSeparator" w:id="0">
    <w:p w:rsidR="00146BAA" w:rsidRDefault="00146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BAA" w:rsidRDefault="00146BAA"/>
  </w:footnote>
  <w:footnote w:type="continuationSeparator" w:id="0">
    <w:p w:rsidR="00146BAA" w:rsidRDefault="00146BA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D6FEA"/>
    <w:rsid w:val="00146BAA"/>
    <w:rsid w:val="006D6FEA"/>
    <w:rsid w:val="00D2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spacing w:val="-10"/>
      <w:sz w:val="21"/>
      <w:szCs w:val="21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Arial11pt0pt">
    <w:name w:val="Основной текст + Arial;11 pt;Полужирный;Интервал 0 pt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ru-RU"/>
    </w:rPr>
  </w:style>
  <w:style w:type="character" w:customStyle="1" w:styleId="Arial105pt0pt">
    <w:name w:val="Основной текст + Arial;10;5 pt;Полужирный;Интервал 0 pt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MSReferenceSansSerif4pt">
    <w:name w:val="Основной текст + MS Reference Sans Serif;4 pt"/>
    <w:basedOn w:val="a4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Arial10pt">
    <w:name w:val="Основной текст + Arial;10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31">
    <w:name w:val="Основной текст (3)"/>
    <w:basedOn w:val="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0" w:lineRule="atLeast"/>
    </w:pPr>
    <w:rPr>
      <w:rFonts w:ascii="Arial" w:eastAsia="Arial" w:hAnsi="Arial" w:cs="Arial"/>
      <w:b/>
      <w:bCs/>
      <w:spacing w:val="-10"/>
      <w:sz w:val="21"/>
      <w:szCs w:val="21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60" w:after="2160" w:line="245" w:lineRule="exac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  <w:jc w:val="both"/>
    </w:pPr>
    <w:rPr>
      <w:rFonts w:ascii="Arial" w:eastAsia="Arial" w:hAnsi="Arial" w:cs="Arial"/>
      <w:b/>
      <w:bCs/>
      <w:spacing w:val="-10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960" w:after="780" w:line="0" w:lineRule="atLeast"/>
      <w:jc w:val="center"/>
    </w:pPr>
    <w:rPr>
      <w:rFonts w:ascii="Arial" w:eastAsia="Arial" w:hAnsi="Arial" w:cs="Arial"/>
      <w:b/>
      <w:bCs/>
      <w:spacing w:val="-1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2013-04-05T13:01:00Z</dcterms:created>
  <dcterms:modified xsi:type="dcterms:W3CDTF">2013-04-05T13:03:00Z</dcterms:modified>
</cp:coreProperties>
</file>