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9CE" w:rsidRPr="00044807" w:rsidRDefault="00EB29CE" w:rsidP="00EB29CE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1038225" cy="8953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9CE" w:rsidRPr="006C6707" w:rsidRDefault="00EB29CE" w:rsidP="00EB29CE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6C6707">
        <w:rPr>
          <w:rFonts w:ascii="Times New Roman" w:hAnsi="Times New Roman" w:cs="Times New Roman"/>
          <w:b w:val="0"/>
          <w:sz w:val="16"/>
          <w:szCs w:val="16"/>
        </w:rPr>
        <w:t>Российская Федерация</w:t>
      </w:r>
    </w:p>
    <w:p w:rsidR="00EB29CE" w:rsidRPr="006C6707" w:rsidRDefault="00EB29CE" w:rsidP="00EB29CE">
      <w:pPr>
        <w:pStyle w:val="1"/>
        <w:ind w:left="5400" w:hanging="5684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6C6707">
        <w:rPr>
          <w:rFonts w:ascii="Times New Roman" w:hAnsi="Times New Roman" w:cs="Times New Roman"/>
          <w:b w:val="0"/>
          <w:sz w:val="16"/>
          <w:szCs w:val="16"/>
        </w:rPr>
        <w:t>Самарская область</w:t>
      </w:r>
    </w:p>
    <w:p w:rsidR="00EB29CE" w:rsidRPr="00760C1B" w:rsidRDefault="00EB29CE" w:rsidP="00EB29C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</w:p>
    <w:p w:rsidR="00EB29CE" w:rsidRPr="00760C1B" w:rsidRDefault="00EB29CE" w:rsidP="00EB29C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СОБРАНИЕ ПРЕДСТАВИТЕЛЕЙ СЕЛЬСКОГО ПОСЕЛЕНИЯ ТИМОФЕЕВКА</w:t>
      </w:r>
    </w:p>
    <w:p w:rsidR="00EB29CE" w:rsidRPr="00760C1B" w:rsidRDefault="00EB29CE" w:rsidP="00EB29CE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МУНИЦИПАЛЬНОГО РАЙОНА СТАВРОПОЛЬСКИЙ</w:t>
      </w:r>
    </w:p>
    <w:p w:rsidR="00EB29CE" w:rsidRPr="00760C1B" w:rsidRDefault="00EB29CE" w:rsidP="00EB29CE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САМАРСКОЙ ОБЛАСТИ</w:t>
      </w:r>
    </w:p>
    <w:p w:rsidR="00EB29CE" w:rsidRPr="00760C1B" w:rsidRDefault="00EB29CE" w:rsidP="00EB29CE">
      <w:pPr>
        <w:pStyle w:val="ConsPlusTitle"/>
        <w:widowControl/>
        <w:jc w:val="center"/>
        <w:rPr>
          <w:rFonts w:ascii="Times New Roman" w:hAnsi="Times New Roman" w:cs="Times New Roman"/>
          <w:sz w:val="21"/>
          <w:szCs w:val="21"/>
        </w:rPr>
      </w:pPr>
    </w:p>
    <w:p w:rsidR="00EB29CE" w:rsidRPr="00760C1B" w:rsidRDefault="00EB29CE" w:rsidP="00EB29CE">
      <w:pPr>
        <w:pStyle w:val="ConsPlusTitle"/>
        <w:widowControl/>
        <w:jc w:val="center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РЕШЕНИЕ</w:t>
      </w:r>
    </w:p>
    <w:p w:rsidR="00EB29CE" w:rsidRPr="00760C1B" w:rsidRDefault="00707C8B" w:rsidP="00EB29CE">
      <w:pPr>
        <w:pStyle w:val="ConsPlusTitle"/>
        <w:widowControl/>
        <w:spacing w:line="276" w:lineRule="auto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От 24 июля 2018 года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 xml:space="preserve">    № 124</w:t>
      </w:r>
    </w:p>
    <w:p w:rsidR="00EB29CE" w:rsidRPr="00760C1B" w:rsidRDefault="00EB29CE" w:rsidP="00EB29CE">
      <w:pPr>
        <w:pStyle w:val="ConsPlusTitle"/>
        <w:widowControl/>
        <w:spacing w:line="276" w:lineRule="auto"/>
        <w:outlineLvl w:val="0"/>
        <w:rPr>
          <w:rFonts w:ascii="Times New Roman" w:hAnsi="Times New Roman" w:cs="Times New Roman"/>
          <w:sz w:val="21"/>
          <w:szCs w:val="21"/>
        </w:rPr>
      </w:pPr>
    </w:p>
    <w:p w:rsidR="00AC6200" w:rsidRPr="00760C1B" w:rsidRDefault="00EB29CE" w:rsidP="00760C1B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60C1B">
        <w:rPr>
          <w:rFonts w:ascii="Times New Roman" w:hAnsi="Times New Roman" w:cs="Times New Roman"/>
          <w:b/>
          <w:sz w:val="21"/>
          <w:szCs w:val="21"/>
        </w:rPr>
        <w:t xml:space="preserve">«О ВНЕСЕНИИ ИЗМЕНЕНИЙ В РЕШЕНИЕ СОБРАНИЯ ПРЕДСТАВИТЕЛЕЙ СЕЛЬСКОГО ПОСЕЛЕНИЯ ТИМОФЕЕВКА МУНИЦИПАЛЬНОГО РАЙОНА СТАВРОПОЛЬСКИЙ САМАРСКОЙ ОБЛАСТИ ОТ 11 МАРТА 2016 ГОДА № 34 </w:t>
      </w:r>
      <w:r w:rsidR="00AC6200" w:rsidRPr="00760C1B">
        <w:rPr>
          <w:rFonts w:ascii="Times New Roman" w:hAnsi="Times New Roman" w:cs="Times New Roman"/>
          <w:b/>
          <w:sz w:val="21"/>
          <w:szCs w:val="21"/>
        </w:rPr>
        <w:t xml:space="preserve">«О НАЛОГЕ НА ИМУЩЕСТВО ФИЗИЧЕСКИХ ЛИЦ НА ТЕРРИТОРИИ СЕЛЬСКОГО ПОСЕЛЕНИЯ </w:t>
      </w:r>
      <w:r w:rsidRPr="00760C1B">
        <w:rPr>
          <w:rFonts w:ascii="Times New Roman" w:hAnsi="Times New Roman" w:cs="Times New Roman"/>
          <w:b/>
          <w:sz w:val="21"/>
          <w:szCs w:val="21"/>
        </w:rPr>
        <w:t>ТИМОФЕЕВКА</w:t>
      </w:r>
      <w:r w:rsidR="00AC6200" w:rsidRPr="00760C1B">
        <w:rPr>
          <w:rFonts w:ascii="Times New Roman" w:hAnsi="Times New Roman" w:cs="Times New Roman"/>
          <w:b/>
          <w:sz w:val="21"/>
          <w:szCs w:val="21"/>
        </w:rPr>
        <w:t xml:space="preserve"> МУНИЦИПАЛЬНОГО РАЙОНА СТАВРОПОЛЬСКИЙ САМАРСКОЙ </w:t>
      </w:r>
      <w:r w:rsidR="00B46823" w:rsidRPr="00760C1B">
        <w:rPr>
          <w:rFonts w:ascii="Times New Roman" w:hAnsi="Times New Roman" w:cs="Times New Roman"/>
          <w:b/>
          <w:sz w:val="21"/>
          <w:szCs w:val="21"/>
        </w:rPr>
        <w:t>ОБЛАСТИ»</w:t>
      </w:r>
    </w:p>
    <w:p w:rsidR="00EB29CE" w:rsidRPr="00760C1B" w:rsidRDefault="00EB29CE" w:rsidP="00EB29C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60C1B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(в редакции Решения Собрания представителей</w:t>
      </w:r>
      <w:r w:rsidRPr="00760C1B">
        <w:rPr>
          <w:rFonts w:ascii="Times New Roman" w:hAnsi="Times New Roman" w:cs="Times New Roman"/>
          <w:sz w:val="20"/>
          <w:szCs w:val="20"/>
        </w:rPr>
        <w:t xml:space="preserve"> сельского поселения Тимофеевка </w:t>
      </w:r>
    </w:p>
    <w:p w:rsidR="00EB29CE" w:rsidRPr="00760C1B" w:rsidRDefault="00EB29CE" w:rsidP="00EB29C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60C1B">
        <w:rPr>
          <w:rFonts w:ascii="Times New Roman" w:hAnsi="Times New Roman" w:cs="Times New Roman"/>
          <w:sz w:val="20"/>
          <w:szCs w:val="20"/>
        </w:rPr>
        <w:t>муниципального района Ставропольский Самарской области</w:t>
      </w:r>
      <w:r w:rsidR="00760C1B" w:rsidRPr="00760C1B">
        <w:rPr>
          <w:rFonts w:ascii="Times New Roman" w:hAnsi="Times New Roman" w:cs="Times New Roman"/>
          <w:sz w:val="20"/>
          <w:szCs w:val="20"/>
        </w:rPr>
        <w:t xml:space="preserve"> </w:t>
      </w:r>
      <w:r w:rsidRPr="00760C1B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о</w:t>
      </w:r>
      <w:r w:rsidRPr="00760C1B">
        <w:rPr>
          <w:rFonts w:ascii="Times New Roman" w:hAnsi="Times New Roman" w:cs="Times New Roman"/>
          <w:sz w:val="20"/>
          <w:szCs w:val="20"/>
        </w:rPr>
        <w:t>т 05.04.2017 года № 66)</w:t>
      </w:r>
    </w:p>
    <w:p w:rsidR="006226BB" w:rsidRPr="00760C1B" w:rsidRDefault="006226BB" w:rsidP="006F65B6">
      <w:pPr>
        <w:spacing w:before="240" w:after="0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eastAsia="Times New Roman" w:hAnsi="Times New Roman" w:cs="Times New Roman"/>
          <w:sz w:val="21"/>
          <w:szCs w:val="21"/>
        </w:rPr>
        <w:t xml:space="preserve">В </w:t>
      </w:r>
      <w:r w:rsidRPr="00760C1B">
        <w:rPr>
          <w:rFonts w:ascii="Times New Roman" w:hAnsi="Times New Roman" w:cs="Times New Roman"/>
          <w:sz w:val="21"/>
          <w:szCs w:val="21"/>
        </w:rPr>
        <w:t>целях приведения нормативного правового акта в соответствие с действующим законодательством Российской Федерации, в соответствии с главой 32 Налогового кодекса Российской Федерации, руководствуясь Уставом сельского поселения Тимофеевка муниципального района Ставропольский Самарской области, Собрание представителей сельского поселения Тимофеевка муниципального района Ставропольский Самарской области</w:t>
      </w:r>
    </w:p>
    <w:p w:rsidR="00EB29CE" w:rsidRPr="00760C1B" w:rsidRDefault="00EB29CE" w:rsidP="00EB29C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Собрание представителей сельского поселения, РЕШИЛО:</w:t>
      </w:r>
    </w:p>
    <w:p w:rsidR="006F65B6" w:rsidRPr="00760C1B" w:rsidRDefault="00EB29CE" w:rsidP="00EB29C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</w:rPr>
      </w:pPr>
      <w:r w:rsidRPr="00760C1B">
        <w:rPr>
          <w:rFonts w:ascii="Times New Roman" w:eastAsia="Times New Roman" w:hAnsi="Times New Roman" w:cs="Times New Roman"/>
          <w:sz w:val="21"/>
          <w:szCs w:val="21"/>
        </w:rPr>
        <w:t>1.</w:t>
      </w:r>
      <w:r w:rsidRPr="00760C1B">
        <w:rPr>
          <w:rFonts w:ascii="Times New Roman" w:eastAsia="Times New Roman" w:hAnsi="Times New Roman" w:cs="Times New Roman"/>
          <w:sz w:val="21"/>
          <w:szCs w:val="21"/>
        </w:rPr>
        <w:tab/>
      </w:r>
      <w:r w:rsidR="006226BB" w:rsidRPr="006226BB">
        <w:rPr>
          <w:rFonts w:ascii="Times New Roman" w:eastAsia="Times New Roman" w:hAnsi="Times New Roman" w:cs="Times New Roman"/>
          <w:sz w:val="21"/>
          <w:szCs w:val="21"/>
        </w:rPr>
        <w:t xml:space="preserve">Внести в </w:t>
      </w:r>
      <w:r w:rsidR="006226BB" w:rsidRPr="006226BB">
        <w:rPr>
          <w:rFonts w:ascii="Times New Roman" w:eastAsia="Times New Roman" w:hAnsi="Times New Roman" w:cs="Times New Roman"/>
          <w:bCs/>
          <w:sz w:val="21"/>
          <w:szCs w:val="21"/>
        </w:rPr>
        <w:t xml:space="preserve">Решение Собрания представителей сельского поселения </w:t>
      </w:r>
      <w:r w:rsidRPr="00760C1B">
        <w:rPr>
          <w:rFonts w:ascii="Times New Roman" w:eastAsia="Times New Roman" w:hAnsi="Times New Roman" w:cs="Times New Roman"/>
          <w:bCs/>
          <w:sz w:val="21"/>
          <w:szCs w:val="21"/>
        </w:rPr>
        <w:t>Тимофеевка</w:t>
      </w:r>
      <w:r w:rsidR="006226BB" w:rsidRPr="006226BB">
        <w:rPr>
          <w:rFonts w:ascii="Times New Roman" w:eastAsia="Times New Roman" w:hAnsi="Times New Roman" w:cs="Times New Roman"/>
          <w:bCs/>
          <w:sz w:val="21"/>
          <w:szCs w:val="21"/>
        </w:rPr>
        <w:t xml:space="preserve"> муниципального район Ставропольский Самарской области от </w:t>
      </w:r>
      <w:r w:rsidR="006F65B6" w:rsidRPr="00760C1B">
        <w:rPr>
          <w:rFonts w:ascii="Times New Roman" w:eastAsia="Times New Roman" w:hAnsi="Times New Roman" w:cs="Times New Roman"/>
          <w:bCs/>
          <w:sz w:val="21"/>
          <w:szCs w:val="21"/>
        </w:rPr>
        <w:t>11 марта 2016 года</w:t>
      </w:r>
      <w:r w:rsidR="006226BB" w:rsidRPr="006226BB">
        <w:rPr>
          <w:rFonts w:ascii="Times New Roman" w:eastAsia="Times New Roman" w:hAnsi="Times New Roman" w:cs="Times New Roman"/>
          <w:bCs/>
          <w:sz w:val="21"/>
          <w:szCs w:val="21"/>
        </w:rPr>
        <w:t xml:space="preserve"> №</w:t>
      </w:r>
      <w:r w:rsidR="006F65B6" w:rsidRPr="00760C1B">
        <w:rPr>
          <w:rFonts w:ascii="Times New Roman" w:eastAsia="Times New Roman" w:hAnsi="Times New Roman" w:cs="Times New Roman"/>
          <w:bCs/>
          <w:sz w:val="21"/>
          <w:szCs w:val="21"/>
        </w:rPr>
        <w:t xml:space="preserve"> 34 </w:t>
      </w:r>
      <w:r w:rsidR="006226BB" w:rsidRPr="006226BB">
        <w:rPr>
          <w:rFonts w:ascii="Times New Roman" w:eastAsia="Times New Roman" w:hAnsi="Times New Roman" w:cs="Times New Roman"/>
          <w:bCs/>
          <w:sz w:val="21"/>
          <w:szCs w:val="21"/>
        </w:rPr>
        <w:t xml:space="preserve">«О налоге на имущество физических лиц на территории сельского поселения </w:t>
      </w:r>
      <w:r w:rsidR="006F65B6" w:rsidRPr="00760C1B">
        <w:rPr>
          <w:rFonts w:ascii="Times New Roman" w:eastAsia="Times New Roman" w:hAnsi="Times New Roman" w:cs="Times New Roman"/>
          <w:bCs/>
          <w:sz w:val="21"/>
          <w:szCs w:val="21"/>
        </w:rPr>
        <w:t>Тимофеевка</w:t>
      </w:r>
      <w:r w:rsidR="006226BB" w:rsidRPr="006226BB">
        <w:rPr>
          <w:rFonts w:ascii="Times New Roman" w:eastAsia="Times New Roman" w:hAnsi="Times New Roman" w:cs="Times New Roman"/>
          <w:bCs/>
          <w:sz w:val="21"/>
          <w:szCs w:val="21"/>
        </w:rPr>
        <w:t xml:space="preserve"> муниципального района Ст</w:t>
      </w:r>
      <w:r w:rsidR="006F65B6" w:rsidRPr="00760C1B">
        <w:rPr>
          <w:rFonts w:ascii="Times New Roman" w:eastAsia="Times New Roman" w:hAnsi="Times New Roman" w:cs="Times New Roman"/>
          <w:bCs/>
          <w:sz w:val="21"/>
          <w:szCs w:val="21"/>
        </w:rPr>
        <w:t xml:space="preserve">авропольский Самарской области» </w:t>
      </w:r>
      <w:r w:rsidR="006F65B6" w:rsidRPr="006226BB">
        <w:rPr>
          <w:rFonts w:ascii="Times New Roman" w:eastAsia="Times New Roman" w:hAnsi="Times New Roman" w:cs="Times New Roman"/>
          <w:sz w:val="21"/>
          <w:szCs w:val="21"/>
        </w:rPr>
        <w:t>следующ</w:t>
      </w:r>
      <w:r w:rsidR="006F65B6" w:rsidRPr="00760C1B">
        <w:rPr>
          <w:rFonts w:ascii="Times New Roman" w:eastAsia="Times New Roman" w:hAnsi="Times New Roman" w:cs="Times New Roman"/>
          <w:sz w:val="21"/>
          <w:szCs w:val="21"/>
        </w:rPr>
        <w:t>ие изменения</w:t>
      </w:r>
      <w:r w:rsidR="006F65B6" w:rsidRPr="00760C1B">
        <w:rPr>
          <w:rFonts w:ascii="Times New Roman" w:eastAsia="Times New Roman" w:hAnsi="Times New Roman" w:cs="Times New Roman"/>
          <w:bCs/>
          <w:sz w:val="21"/>
          <w:szCs w:val="21"/>
        </w:rPr>
        <w:t>:</w:t>
      </w:r>
    </w:p>
    <w:p w:rsidR="006F65B6" w:rsidRPr="00760C1B" w:rsidRDefault="006F65B6" w:rsidP="00EB29C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60C1B">
        <w:rPr>
          <w:rFonts w:ascii="Times New Roman" w:eastAsia="Times New Roman" w:hAnsi="Times New Roman" w:cs="Times New Roman"/>
          <w:sz w:val="21"/>
          <w:szCs w:val="21"/>
        </w:rPr>
        <w:t>1.1.</w:t>
      </w:r>
      <w:r w:rsidRPr="00760C1B">
        <w:rPr>
          <w:rFonts w:ascii="Times New Roman" w:eastAsia="Times New Roman" w:hAnsi="Times New Roman" w:cs="Times New Roman"/>
          <w:sz w:val="21"/>
          <w:szCs w:val="21"/>
        </w:rPr>
        <w:tab/>
        <w:t xml:space="preserve">Пункт 1 </w:t>
      </w:r>
      <w:r w:rsidR="00760C1B">
        <w:rPr>
          <w:rFonts w:ascii="Times New Roman" w:eastAsia="Times New Roman" w:hAnsi="Times New Roman" w:cs="Times New Roman"/>
          <w:sz w:val="21"/>
          <w:szCs w:val="21"/>
        </w:rPr>
        <w:t>Р</w:t>
      </w:r>
      <w:r w:rsidRPr="00760C1B">
        <w:rPr>
          <w:rFonts w:ascii="Times New Roman" w:eastAsia="Times New Roman" w:hAnsi="Times New Roman" w:cs="Times New Roman"/>
          <w:sz w:val="21"/>
          <w:szCs w:val="21"/>
        </w:rPr>
        <w:t>ешения изложить в новой редакции:</w:t>
      </w:r>
    </w:p>
    <w:p w:rsidR="006226BB" w:rsidRPr="006226BB" w:rsidRDefault="00760C1B" w:rsidP="00EB29C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760C1B">
        <w:rPr>
          <w:rFonts w:ascii="Times New Roman" w:eastAsia="Times New Roman" w:hAnsi="Times New Roman" w:cs="Times New Roman"/>
          <w:sz w:val="21"/>
          <w:szCs w:val="21"/>
        </w:rPr>
        <w:t>«1.</w:t>
      </w:r>
      <w:r w:rsidRPr="00760C1B">
        <w:rPr>
          <w:rFonts w:ascii="Times New Roman" w:eastAsia="Times New Roman" w:hAnsi="Times New Roman" w:cs="Times New Roman"/>
          <w:sz w:val="21"/>
          <w:szCs w:val="21"/>
        </w:rPr>
        <w:tab/>
      </w:r>
      <w:r w:rsidR="006226BB" w:rsidRPr="006226BB">
        <w:rPr>
          <w:rFonts w:ascii="Times New Roman" w:eastAsia="Times New Roman" w:hAnsi="Times New Roman" w:cs="Times New Roman"/>
          <w:sz w:val="21"/>
          <w:szCs w:val="21"/>
        </w:rPr>
        <w:t xml:space="preserve">Установить на территории сельского поселения </w:t>
      </w:r>
      <w:r w:rsidR="006F65B6" w:rsidRPr="00760C1B">
        <w:rPr>
          <w:rFonts w:ascii="Times New Roman" w:eastAsia="Times New Roman" w:hAnsi="Times New Roman" w:cs="Times New Roman"/>
          <w:sz w:val="21"/>
          <w:szCs w:val="21"/>
        </w:rPr>
        <w:t xml:space="preserve">Тимофеевка </w:t>
      </w:r>
      <w:r w:rsidR="006226BB" w:rsidRPr="006226BB">
        <w:rPr>
          <w:rFonts w:ascii="Times New Roman" w:eastAsia="Times New Roman" w:hAnsi="Times New Roman" w:cs="Times New Roman"/>
          <w:sz w:val="21"/>
          <w:szCs w:val="21"/>
        </w:rPr>
        <w:t>налог на имущество физических лиц и определить ставки налога в зависимости от кадастровой стоимости объектов налогообложения в следующих размерах:</w:t>
      </w:r>
    </w:p>
    <w:p w:rsidR="006226BB" w:rsidRPr="006226BB" w:rsidRDefault="006226BB" w:rsidP="00EB29C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5"/>
        <w:gridCol w:w="1701"/>
      </w:tblGrid>
      <w:tr w:rsidR="006226BB" w:rsidRPr="006226BB" w:rsidTr="006F65B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Вид объекта налогообложения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Ставка налога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Жилые дома;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  <w:t>квартира, комната</w:t>
            </w: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объекты незавершенного строительства в случае если проектируемым назначением таких объектов является жилой дом;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единые недвижимые комплексы, в состав которых входит хотя бы </w:t>
            </w:r>
            <w:r w:rsidRPr="006226BB"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  <w:t>один жилой дом;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гаражи и машино-места;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хозяйственные строения или сооружения, площадь каждого из которых не превышает 50 кв. м и которые расположены на земельных участках, предназначенных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0,3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Объекты налогообложения, включенные в перечень, определяемый в соответствии с </w:t>
            </w:r>
            <w:hyperlink r:id="rId7" w:history="1">
              <w:r w:rsidRPr="00760C1B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</w:rPr>
                <w:t>пунктом 7 статьи 378.2</w:t>
              </w:r>
            </w:hyperlink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Налогового кодекса Российской Федерации;</w:t>
            </w:r>
          </w:p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объекты налогообложения, предусмотренные </w:t>
            </w:r>
            <w:hyperlink r:id="rId8" w:history="1">
              <w:r w:rsidRPr="00760C1B">
                <w:rPr>
                  <w:rFonts w:ascii="Times New Roman" w:eastAsia="Times New Roman" w:hAnsi="Times New Roman" w:cs="Times New Roman"/>
                  <w:color w:val="0000FF"/>
                  <w:sz w:val="21"/>
                  <w:szCs w:val="21"/>
                </w:rPr>
                <w:t>абзацем вторым пункта 10 статьи 378.2</w:t>
              </w:r>
            </w:hyperlink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Налогового кодекса Российской Федерации: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6226BB" w:rsidRPr="006226BB" w:rsidTr="006F65B6"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760C1B" w:rsidRDefault="006226BB" w:rsidP="00760C1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в 2015 году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0,9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760C1B" w:rsidRDefault="006226BB" w:rsidP="00760C1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в 2016 году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1,2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760C1B" w:rsidRDefault="006226BB" w:rsidP="00760C1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lastRenderedPageBreak/>
              <w:t>в 2017 году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1,5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760C1B" w:rsidRDefault="006226BB" w:rsidP="00760C1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в 2018 году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1,8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760C1B" w:rsidRDefault="006226BB" w:rsidP="00760C1B">
            <w:pPr>
              <w:pStyle w:val="a5"/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/>
              <w:ind w:left="0"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в 2019 году и последующие годы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2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Объекты налогообложения, кадастровая стоимость каждого из которых превышает 300 млн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2 процента</w:t>
            </w:r>
          </w:p>
        </w:tc>
      </w:tr>
      <w:tr w:rsidR="006226BB" w:rsidRPr="006226BB" w:rsidTr="006F65B6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760C1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Прочие объекты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6BB" w:rsidRPr="006226BB" w:rsidRDefault="006226BB" w:rsidP="00EB29CE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6226BB">
              <w:rPr>
                <w:rFonts w:ascii="Times New Roman" w:eastAsia="Times New Roman" w:hAnsi="Times New Roman" w:cs="Times New Roman"/>
                <w:sz w:val="21"/>
                <w:szCs w:val="21"/>
              </w:rPr>
              <w:t>0,5 процента</w:t>
            </w:r>
          </w:p>
        </w:tc>
      </w:tr>
    </w:tbl>
    <w:p w:rsidR="00077CDB" w:rsidRPr="00760C1B" w:rsidRDefault="00077CDB" w:rsidP="00760C1B">
      <w:pPr>
        <w:spacing w:before="240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1.</w:t>
      </w:r>
      <w:r w:rsidR="006F65B6" w:rsidRPr="00760C1B">
        <w:rPr>
          <w:rFonts w:ascii="Times New Roman" w:hAnsi="Times New Roman" w:cs="Times New Roman"/>
          <w:sz w:val="21"/>
          <w:szCs w:val="21"/>
        </w:rPr>
        <w:t>2</w:t>
      </w:r>
      <w:r w:rsidRPr="00760C1B">
        <w:rPr>
          <w:rFonts w:ascii="Times New Roman" w:hAnsi="Times New Roman" w:cs="Times New Roman"/>
          <w:sz w:val="21"/>
          <w:szCs w:val="21"/>
        </w:rPr>
        <w:t>.</w:t>
      </w:r>
      <w:r w:rsidR="006F65B6" w:rsidRPr="00760C1B">
        <w:rPr>
          <w:rFonts w:ascii="Times New Roman" w:hAnsi="Times New Roman" w:cs="Times New Roman"/>
          <w:sz w:val="21"/>
          <w:szCs w:val="21"/>
        </w:rPr>
        <w:tab/>
      </w:r>
      <w:r w:rsidR="006F65B6" w:rsidRPr="00760C1B">
        <w:rPr>
          <w:rFonts w:ascii="Times New Roman" w:eastAsia="Times New Roman" w:hAnsi="Times New Roman" w:cs="Times New Roman"/>
          <w:sz w:val="21"/>
          <w:szCs w:val="21"/>
        </w:rPr>
        <w:t xml:space="preserve">Пункт 2 </w:t>
      </w:r>
      <w:r w:rsidR="00760C1B">
        <w:rPr>
          <w:rFonts w:ascii="Times New Roman" w:eastAsia="Times New Roman" w:hAnsi="Times New Roman" w:cs="Times New Roman"/>
          <w:sz w:val="21"/>
          <w:szCs w:val="21"/>
        </w:rPr>
        <w:t>Р</w:t>
      </w:r>
      <w:r w:rsidR="006F65B6" w:rsidRPr="00760C1B">
        <w:rPr>
          <w:rFonts w:ascii="Times New Roman" w:eastAsia="Times New Roman" w:hAnsi="Times New Roman" w:cs="Times New Roman"/>
          <w:sz w:val="21"/>
          <w:szCs w:val="21"/>
        </w:rPr>
        <w:t>ешения изложить в новой редакции:</w:t>
      </w:r>
    </w:p>
    <w:p w:rsidR="00077CDB" w:rsidRPr="00760C1B" w:rsidRDefault="00077CDB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«2.</w:t>
      </w:r>
      <w:r w:rsidR="00760C1B"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hAnsi="Times New Roman" w:cs="Times New Roman"/>
          <w:sz w:val="21"/>
          <w:szCs w:val="21"/>
        </w:rPr>
        <w:t>Налоговая льгота в размере 100% от суммы налога, подлежащей уплате, предоставляется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объектов налогообложения, предусмотренных абзацем вторым пункта 10 статьи 378.2 Налогового кодекса Российской Федерации площадью:</w:t>
      </w:r>
    </w:p>
    <w:p w:rsidR="00F5043E" w:rsidRPr="00760C1B" w:rsidRDefault="00077CDB" w:rsidP="00760C1B">
      <w:pPr>
        <w:pStyle w:val="a5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 xml:space="preserve">до 50 кв. метров для индивидуальных предпринимателей </w:t>
      </w:r>
      <w:r w:rsidR="00606FD8" w:rsidRPr="00760C1B">
        <w:rPr>
          <w:rFonts w:ascii="Times New Roman" w:hAnsi="Times New Roman" w:cs="Times New Roman"/>
          <w:sz w:val="21"/>
          <w:szCs w:val="21"/>
        </w:rPr>
        <w:t xml:space="preserve">со среднесписочной </w:t>
      </w:r>
      <w:r w:rsidRPr="00760C1B">
        <w:rPr>
          <w:rFonts w:ascii="Times New Roman" w:hAnsi="Times New Roman" w:cs="Times New Roman"/>
          <w:sz w:val="21"/>
          <w:szCs w:val="21"/>
        </w:rPr>
        <w:t xml:space="preserve"> </w:t>
      </w:r>
      <w:r w:rsidR="00F5043E" w:rsidRPr="00760C1B">
        <w:rPr>
          <w:rFonts w:ascii="Times New Roman" w:hAnsi="Times New Roman" w:cs="Times New Roman"/>
          <w:sz w:val="21"/>
          <w:szCs w:val="21"/>
        </w:rPr>
        <w:t>численностью работников не менее 1 человека в предшествующем налоговом периоде;</w:t>
      </w:r>
    </w:p>
    <w:p w:rsidR="004851D3" w:rsidRPr="00760C1B" w:rsidRDefault="004851D3" w:rsidP="00760C1B">
      <w:pPr>
        <w:pStyle w:val="a5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до 100 кв. метров для индивидуальных предпринимателей со среднесписочной численностью работников не менее 3 человек за предшествующий налоговый период;</w:t>
      </w:r>
    </w:p>
    <w:p w:rsidR="004851D3" w:rsidRPr="00760C1B" w:rsidRDefault="004851D3" w:rsidP="00760C1B">
      <w:pPr>
        <w:pStyle w:val="a5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до 150 кв. метров для индивидуальных предпринимателей со среднесписочной численностью работников не менее 4 человек за предшествующий налоговый период.</w:t>
      </w:r>
    </w:p>
    <w:p w:rsidR="00760C1B" w:rsidRPr="00760C1B" w:rsidRDefault="006F65B6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1.3</w:t>
      </w:r>
      <w:r w:rsidR="00560C5B" w:rsidRPr="00760C1B">
        <w:rPr>
          <w:rFonts w:ascii="Times New Roman" w:hAnsi="Times New Roman" w:cs="Times New Roman"/>
          <w:sz w:val="21"/>
          <w:szCs w:val="21"/>
        </w:rPr>
        <w:t>.</w:t>
      </w:r>
      <w:r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eastAsia="Times New Roman" w:hAnsi="Times New Roman" w:cs="Times New Roman"/>
          <w:sz w:val="21"/>
          <w:szCs w:val="21"/>
        </w:rPr>
        <w:t xml:space="preserve">Пункт </w:t>
      </w:r>
      <w:r w:rsidR="00760C1B" w:rsidRPr="00760C1B">
        <w:rPr>
          <w:rFonts w:ascii="Times New Roman" w:eastAsia="Times New Roman" w:hAnsi="Times New Roman" w:cs="Times New Roman"/>
          <w:sz w:val="21"/>
          <w:szCs w:val="21"/>
        </w:rPr>
        <w:t>3</w:t>
      </w:r>
      <w:r w:rsidR="00760C1B">
        <w:rPr>
          <w:rFonts w:ascii="Times New Roman" w:eastAsia="Times New Roman" w:hAnsi="Times New Roman" w:cs="Times New Roman"/>
          <w:sz w:val="21"/>
          <w:szCs w:val="21"/>
        </w:rPr>
        <w:t xml:space="preserve"> Р</w:t>
      </w:r>
      <w:r w:rsidRPr="00760C1B">
        <w:rPr>
          <w:rFonts w:ascii="Times New Roman" w:eastAsia="Times New Roman" w:hAnsi="Times New Roman" w:cs="Times New Roman"/>
          <w:sz w:val="21"/>
          <w:szCs w:val="21"/>
        </w:rPr>
        <w:t>ешения изложить в новой редакции:</w:t>
      </w:r>
    </w:p>
    <w:p w:rsidR="004851D3" w:rsidRPr="00760C1B" w:rsidRDefault="004851D3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«3.</w:t>
      </w:r>
      <w:r w:rsidR="00760C1B"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hAnsi="Times New Roman" w:cs="Times New Roman"/>
          <w:sz w:val="21"/>
          <w:szCs w:val="21"/>
        </w:rPr>
        <w:t>Налоговая льгота предоставляется по заявлению налогоплательщика при одновременном соблюдении следующих условий:</w:t>
      </w:r>
    </w:p>
    <w:p w:rsidR="004851D3" w:rsidRPr="00760C1B" w:rsidRDefault="004851D3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1)</w:t>
      </w:r>
      <w:r w:rsidR="00760C1B"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hAnsi="Times New Roman" w:cs="Times New Roman"/>
          <w:sz w:val="21"/>
          <w:szCs w:val="21"/>
        </w:rPr>
        <w:t>налогоплательщик – индивидуальный предприниматель, средняя численность работников которого не превышает 100 человек и доходы которого по данным бухгалтерского учета без учета налога на добавленную стоимость не превысили 60 мил. рублей (с 2014 года с учетом утвержденного на соответствующий год коэффициента-</w:t>
      </w:r>
      <w:r w:rsidR="00FD2B63" w:rsidRPr="00760C1B">
        <w:rPr>
          <w:rFonts w:ascii="Times New Roman" w:hAnsi="Times New Roman" w:cs="Times New Roman"/>
          <w:sz w:val="21"/>
          <w:szCs w:val="21"/>
        </w:rPr>
        <w:t>дефлятора);</w:t>
      </w:r>
    </w:p>
    <w:p w:rsidR="00FD2B63" w:rsidRPr="00760C1B" w:rsidRDefault="00760C1B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2)</w:t>
      </w:r>
      <w:r w:rsidRPr="00760C1B">
        <w:rPr>
          <w:rFonts w:ascii="Times New Roman" w:hAnsi="Times New Roman" w:cs="Times New Roman"/>
          <w:sz w:val="21"/>
          <w:szCs w:val="21"/>
        </w:rPr>
        <w:tab/>
      </w:r>
      <w:r w:rsidR="00FD2B63" w:rsidRPr="00760C1B">
        <w:rPr>
          <w:rFonts w:ascii="Times New Roman" w:hAnsi="Times New Roman" w:cs="Times New Roman"/>
          <w:sz w:val="21"/>
          <w:szCs w:val="21"/>
        </w:rPr>
        <w:t>за истекший налоговый период средняя заработная плата работников составила не менее 1,5 прожиточных минимумов в месяц, утвержденных постановлениями Правительства Самарской области;</w:t>
      </w:r>
    </w:p>
    <w:p w:rsidR="00FD2B63" w:rsidRPr="00760C1B" w:rsidRDefault="00FD2B63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3)</w:t>
      </w:r>
      <w:r w:rsidR="00760C1B"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hAnsi="Times New Roman" w:cs="Times New Roman"/>
          <w:sz w:val="21"/>
          <w:szCs w:val="21"/>
        </w:rPr>
        <w:t xml:space="preserve">в истекшим налоговом периоде 80 %  доходов индивидуального предпринимателя, от всех доходов, определенных по данным бухгалтерского учета, являются доходами, </w:t>
      </w:r>
      <w:r w:rsidR="00D12538" w:rsidRPr="00760C1B">
        <w:rPr>
          <w:rFonts w:ascii="Times New Roman" w:hAnsi="Times New Roman" w:cs="Times New Roman"/>
          <w:sz w:val="21"/>
          <w:szCs w:val="21"/>
        </w:rPr>
        <w:t xml:space="preserve">получаемыми по видам экономической деятельности, не относящимся к разделу </w:t>
      </w:r>
      <w:r w:rsidR="00D12538" w:rsidRPr="00760C1B">
        <w:rPr>
          <w:rFonts w:ascii="Times New Roman" w:hAnsi="Times New Roman" w:cs="Times New Roman"/>
          <w:sz w:val="21"/>
          <w:szCs w:val="21"/>
          <w:lang w:val="en-US"/>
        </w:rPr>
        <w:t>J</w:t>
      </w:r>
      <w:r w:rsidR="00D12538" w:rsidRPr="00760C1B">
        <w:rPr>
          <w:rFonts w:ascii="Times New Roman" w:hAnsi="Times New Roman" w:cs="Times New Roman"/>
          <w:sz w:val="21"/>
          <w:szCs w:val="21"/>
        </w:rPr>
        <w:t xml:space="preserve"> (Финансовая деятельность), классу 70 раздела </w:t>
      </w:r>
      <w:r w:rsidR="00D12538" w:rsidRPr="00760C1B">
        <w:rPr>
          <w:rFonts w:ascii="Times New Roman" w:hAnsi="Times New Roman" w:cs="Times New Roman"/>
          <w:sz w:val="21"/>
          <w:szCs w:val="21"/>
          <w:lang w:val="en-US"/>
        </w:rPr>
        <w:t>K</w:t>
      </w:r>
      <w:r w:rsidR="00D12538" w:rsidRPr="00760C1B">
        <w:rPr>
          <w:rFonts w:ascii="Times New Roman" w:hAnsi="Times New Roman" w:cs="Times New Roman"/>
          <w:sz w:val="21"/>
          <w:szCs w:val="21"/>
        </w:rPr>
        <w:t xml:space="preserve"> (Операции с недвижимым имуществом) и разделу С (Добыча полезных ископаемых)</w:t>
      </w:r>
      <w:r w:rsidRPr="00760C1B">
        <w:rPr>
          <w:rFonts w:ascii="Times New Roman" w:hAnsi="Times New Roman" w:cs="Times New Roman"/>
          <w:sz w:val="21"/>
          <w:szCs w:val="21"/>
        </w:rPr>
        <w:t xml:space="preserve"> </w:t>
      </w:r>
      <w:r w:rsidR="00D12538" w:rsidRPr="00760C1B">
        <w:rPr>
          <w:rFonts w:ascii="Times New Roman" w:hAnsi="Times New Roman" w:cs="Times New Roman"/>
          <w:sz w:val="21"/>
          <w:szCs w:val="21"/>
        </w:rPr>
        <w:t xml:space="preserve">в соответствии с Общероссийским классификатором видов экономической деятельности, принятым постановлением Госстандарта </w:t>
      </w:r>
      <w:r w:rsidR="00760C1B" w:rsidRPr="00760C1B">
        <w:rPr>
          <w:rFonts w:ascii="Times New Roman" w:hAnsi="Times New Roman" w:cs="Times New Roman"/>
          <w:sz w:val="21"/>
          <w:szCs w:val="21"/>
        </w:rPr>
        <w:t>России от 06.11.2001 № 454-ст.».</w:t>
      </w:r>
    </w:p>
    <w:p w:rsidR="00FD2B63" w:rsidRPr="00760C1B" w:rsidRDefault="00D12538" w:rsidP="00760C1B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760C1B">
        <w:rPr>
          <w:rFonts w:ascii="Times New Roman" w:hAnsi="Times New Roman" w:cs="Times New Roman"/>
          <w:sz w:val="21"/>
          <w:szCs w:val="21"/>
        </w:rPr>
        <w:t>2.</w:t>
      </w:r>
      <w:r w:rsidR="00760C1B" w:rsidRPr="00760C1B">
        <w:rPr>
          <w:rFonts w:ascii="Times New Roman" w:hAnsi="Times New Roman" w:cs="Times New Roman"/>
          <w:sz w:val="21"/>
          <w:szCs w:val="21"/>
        </w:rPr>
        <w:tab/>
      </w:r>
      <w:r w:rsidRPr="00760C1B">
        <w:rPr>
          <w:rFonts w:ascii="Times New Roman" w:hAnsi="Times New Roman" w:cs="Times New Roman"/>
          <w:sz w:val="21"/>
          <w:szCs w:val="21"/>
        </w:rPr>
        <w:t xml:space="preserve">Опубликовать настоящее Решение в районной газете «Ставрополь-на-Волге» и на официальном сайте </w:t>
      </w:r>
      <w:r w:rsidR="009B0AEF" w:rsidRPr="00760C1B">
        <w:rPr>
          <w:rFonts w:ascii="Times New Roman" w:hAnsi="Times New Roman" w:cs="Times New Roman"/>
          <w:sz w:val="21"/>
          <w:szCs w:val="21"/>
          <w:u w:val="single"/>
          <w:lang w:val="en-US"/>
        </w:rPr>
        <w:t>http</w:t>
      </w:r>
      <w:r w:rsidR="009B0AEF" w:rsidRPr="00760C1B">
        <w:rPr>
          <w:rFonts w:ascii="Times New Roman" w:hAnsi="Times New Roman" w:cs="Times New Roman"/>
          <w:sz w:val="21"/>
          <w:szCs w:val="21"/>
          <w:u w:val="single"/>
        </w:rPr>
        <w:t>://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  <w:lang w:val="en-US"/>
        </w:rPr>
        <w:t>timofeevka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  <w:lang w:val="en-US"/>
        </w:rPr>
        <w:t>stavrsp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  <w:lang w:val="en-US"/>
        </w:rPr>
        <w:t>ru</w:t>
      </w:r>
      <w:r w:rsidR="00760C1B" w:rsidRPr="00760C1B">
        <w:rPr>
          <w:rFonts w:ascii="Times New Roman" w:hAnsi="Times New Roman" w:cs="Times New Roman"/>
          <w:sz w:val="21"/>
          <w:szCs w:val="21"/>
          <w:u w:val="single"/>
        </w:rPr>
        <w:t>.</w:t>
      </w:r>
    </w:p>
    <w:p w:rsidR="00760C1B" w:rsidRPr="006226BB" w:rsidRDefault="00760C1B" w:rsidP="00760C1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1"/>
          <w:szCs w:val="21"/>
          <w:lang w:eastAsia="en-US"/>
        </w:rPr>
      </w:pPr>
      <w:r w:rsidRPr="00760C1B">
        <w:rPr>
          <w:rFonts w:ascii="Times New Roman" w:eastAsia="Calibri" w:hAnsi="Times New Roman" w:cs="Times New Roman"/>
          <w:sz w:val="21"/>
          <w:szCs w:val="21"/>
          <w:lang w:eastAsia="en-US"/>
        </w:rPr>
        <w:t>3</w:t>
      </w:r>
      <w:r w:rsidRPr="006226BB">
        <w:rPr>
          <w:rFonts w:ascii="Times New Roman" w:eastAsia="Calibri" w:hAnsi="Times New Roman" w:cs="Times New Roman"/>
          <w:sz w:val="21"/>
          <w:szCs w:val="21"/>
          <w:lang w:eastAsia="en-US"/>
        </w:rPr>
        <w:t>.</w:t>
      </w:r>
      <w:r w:rsidRPr="00760C1B">
        <w:rPr>
          <w:rFonts w:ascii="Times New Roman" w:eastAsia="Calibri" w:hAnsi="Times New Roman" w:cs="Times New Roman"/>
          <w:sz w:val="21"/>
          <w:szCs w:val="21"/>
          <w:lang w:eastAsia="en-US"/>
        </w:rPr>
        <w:tab/>
      </w:r>
      <w:r w:rsidRPr="006226BB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Настоящее Решение вступает в силу по истечении одного месяца со дня его официального опубликования и не ранее первого числа месяца </w:t>
      </w:r>
      <w:hyperlink r:id="rId9" w:history="1">
        <w:r w:rsidRPr="00760C1B">
          <w:rPr>
            <w:rFonts w:ascii="Times New Roman" w:eastAsia="Calibri" w:hAnsi="Times New Roman" w:cs="Times New Roman"/>
            <w:color w:val="0000FF"/>
            <w:sz w:val="21"/>
            <w:szCs w:val="21"/>
            <w:lang w:eastAsia="en-US"/>
          </w:rPr>
          <w:t>налогового периода</w:t>
        </w:r>
      </w:hyperlink>
      <w:r w:rsidRPr="006226BB">
        <w:rPr>
          <w:rFonts w:ascii="Times New Roman" w:eastAsia="Calibri" w:hAnsi="Times New Roman" w:cs="Times New Roman"/>
          <w:sz w:val="21"/>
          <w:szCs w:val="21"/>
          <w:lang w:eastAsia="en-US"/>
        </w:rPr>
        <w:t xml:space="preserve"> по налогу на имущество физических лиц.</w:t>
      </w:r>
    </w:p>
    <w:p w:rsidR="00760C1B" w:rsidRPr="00760C1B" w:rsidRDefault="00760C1B" w:rsidP="002A4303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60C1B" w:rsidRPr="00760C1B" w:rsidRDefault="00760C1B" w:rsidP="00760C1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60C1B" w:rsidRPr="00760C1B" w:rsidRDefault="00760C1B" w:rsidP="00760C1B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1310"/>
        <w:gridCol w:w="3474"/>
      </w:tblGrid>
      <w:tr w:rsidR="00760C1B" w:rsidRPr="00760C1B" w:rsidTr="001E3849">
        <w:tc>
          <w:tcPr>
            <w:tcW w:w="5637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Председатель Собрания представителей сельского поселения Тимофеевка муниципального района Ставропольский Самарской области</w:t>
            </w:r>
          </w:p>
        </w:tc>
        <w:tc>
          <w:tcPr>
            <w:tcW w:w="1310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74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О.В. Фролов</w:t>
            </w:r>
          </w:p>
        </w:tc>
      </w:tr>
      <w:tr w:rsidR="00760C1B" w:rsidRPr="00760C1B" w:rsidTr="001E3849">
        <w:tc>
          <w:tcPr>
            <w:tcW w:w="5637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1310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74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60C1B" w:rsidRPr="00760C1B" w:rsidTr="001E3849">
        <w:trPr>
          <w:trHeight w:val="691"/>
        </w:trPr>
        <w:tc>
          <w:tcPr>
            <w:tcW w:w="5637" w:type="dxa"/>
            <w:shd w:val="clear" w:color="auto" w:fill="auto"/>
          </w:tcPr>
          <w:p w:rsidR="00760C1B" w:rsidRPr="00760C1B" w:rsidRDefault="00797B3C" w:rsidP="00797B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</w:rPr>
              <w:t>Г</w:t>
            </w:r>
            <w:r w:rsidR="00760C1B"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</w:t>
            </w:r>
            <w:r w:rsidR="00760C1B" w:rsidRPr="00760C1B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сельского поселения Тимофеевка муниципального района Ставропольский Самарской области</w:t>
            </w:r>
          </w:p>
        </w:tc>
        <w:tc>
          <w:tcPr>
            <w:tcW w:w="1310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3474" w:type="dxa"/>
            <w:shd w:val="clear" w:color="auto" w:fill="auto"/>
          </w:tcPr>
          <w:p w:rsidR="00760C1B" w:rsidRPr="00760C1B" w:rsidRDefault="00760C1B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760C1B" w:rsidRPr="00760C1B" w:rsidRDefault="00797B3C" w:rsidP="00760C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А.Н. Сорокин</w:t>
            </w:r>
          </w:p>
        </w:tc>
      </w:tr>
    </w:tbl>
    <w:p w:rsidR="00077CDB" w:rsidRPr="006F65B6" w:rsidRDefault="00077CDB" w:rsidP="002A4303">
      <w:pPr>
        <w:ind w:firstLine="708"/>
        <w:jc w:val="both"/>
        <w:rPr>
          <w:rFonts w:ascii="Times New Roman" w:hAnsi="Times New Roman" w:cs="Times New Roman"/>
        </w:rPr>
      </w:pPr>
    </w:p>
    <w:sectPr w:rsidR="00077CDB" w:rsidRPr="006F65B6" w:rsidSect="00EB29CE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E6FC8"/>
    <w:multiLevelType w:val="hybridMultilevel"/>
    <w:tmpl w:val="876224A8"/>
    <w:lvl w:ilvl="0" w:tplc="CBBEBA7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EC57120"/>
    <w:multiLevelType w:val="hybridMultilevel"/>
    <w:tmpl w:val="073E135A"/>
    <w:lvl w:ilvl="0" w:tplc="CBBEBA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00"/>
    <w:rsid w:val="00017358"/>
    <w:rsid w:val="00077CDB"/>
    <w:rsid w:val="001145B8"/>
    <w:rsid w:val="001A73C6"/>
    <w:rsid w:val="00261672"/>
    <w:rsid w:val="002A4303"/>
    <w:rsid w:val="004851D3"/>
    <w:rsid w:val="00560C5B"/>
    <w:rsid w:val="0057050C"/>
    <w:rsid w:val="00606FD8"/>
    <w:rsid w:val="006226BB"/>
    <w:rsid w:val="006F65B6"/>
    <w:rsid w:val="00707C8B"/>
    <w:rsid w:val="00760C1B"/>
    <w:rsid w:val="00797B3C"/>
    <w:rsid w:val="0093114B"/>
    <w:rsid w:val="009B0AEF"/>
    <w:rsid w:val="00AC6200"/>
    <w:rsid w:val="00B46823"/>
    <w:rsid w:val="00CD7613"/>
    <w:rsid w:val="00CE3B98"/>
    <w:rsid w:val="00D12538"/>
    <w:rsid w:val="00E55E29"/>
    <w:rsid w:val="00EB29CE"/>
    <w:rsid w:val="00F5043E"/>
    <w:rsid w:val="00F8736E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B29CE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29CE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EB29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B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9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EB29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EB29CE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760C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B29CE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B29CE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EB29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B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9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EB29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EB29CE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760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4138067559D4BDDFE978E984872610CF4426F5B578EF5DD9697B6CCFB52E73EBA9A6B755E8Co971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014138067559D4BDDFE978E984872610CF4426F5B578EF5DD9697B6CCFB52E73EBA9A63765Bo873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08E05B5D5C33A6BB4DB0D77AC463308D2D096F26E3EDBEAE9089518CFF0367FFFF94B368BCD32DH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User</cp:lastModifiedBy>
  <cp:revision>10</cp:revision>
  <cp:lastPrinted>2018-07-16T05:48:00Z</cp:lastPrinted>
  <dcterms:created xsi:type="dcterms:W3CDTF">2018-07-09T05:18:00Z</dcterms:created>
  <dcterms:modified xsi:type="dcterms:W3CDTF">2018-07-27T10:58:00Z</dcterms:modified>
</cp:coreProperties>
</file>